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2EE" w:rsidRDefault="005242EE" w:rsidP="005242EE"/>
    <w:p w:rsidR="005242EE" w:rsidRPr="00F9491B" w:rsidRDefault="005242EE" w:rsidP="005242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7"/>
          <w:szCs w:val="27"/>
        </w:rPr>
        <w:t xml:space="preserve">                                       </w:t>
      </w:r>
      <w:r w:rsidRPr="00F9491B">
        <w:rPr>
          <w:rFonts w:ascii="Times New Roman" w:hAnsi="Times New Roman"/>
          <w:sz w:val="27"/>
          <w:szCs w:val="27"/>
        </w:rPr>
        <w:t>Муниципальное бюджетное общеобразовательное учреждение «</w:t>
      </w:r>
      <w:proofErr w:type="spellStart"/>
      <w:r w:rsidRPr="00F9491B">
        <w:rPr>
          <w:rFonts w:ascii="Times New Roman" w:hAnsi="Times New Roman"/>
          <w:sz w:val="27"/>
          <w:szCs w:val="27"/>
        </w:rPr>
        <w:t>Высокогорская</w:t>
      </w:r>
      <w:proofErr w:type="spellEnd"/>
      <w:r w:rsidRPr="00F9491B">
        <w:rPr>
          <w:rFonts w:ascii="Times New Roman" w:hAnsi="Times New Roman"/>
          <w:sz w:val="27"/>
          <w:szCs w:val="27"/>
        </w:rPr>
        <w:t xml:space="preserve"> средняя </w:t>
      </w:r>
      <w:r>
        <w:rPr>
          <w:rFonts w:ascii="Times New Roman" w:hAnsi="Times New Roman"/>
          <w:sz w:val="27"/>
          <w:szCs w:val="27"/>
        </w:rPr>
        <w:t xml:space="preserve">                </w:t>
      </w:r>
      <w:r w:rsidRPr="00F9491B">
        <w:rPr>
          <w:rFonts w:ascii="Times New Roman" w:hAnsi="Times New Roman"/>
          <w:sz w:val="27"/>
          <w:szCs w:val="27"/>
        </w:rPr>
        <w:t xml:space="preserve">общеобразовательная школа №2 </w:t>
      </w:r>
      <w:proofErr w:type="spellStart"/>
      <w:r w:rsidRPr="00F9491B">
        <w:rPr>
          <w:rFonts w:ascii="Times New Roman" w:hAnsi="Times New Roman"/>
          <w:sz w:val="27"/>
          <w:szCs w:val="27"/>
        </w:rPr>
        <w:t>Высокогорского</w:t>
      </w:r>
      <w:proofErr w:type="spellEnd"/>
      <w:r w:rsidRPr="00F9491B">
        <w:rPr>
          <w:rFonts w:ascii="Times New Roman" w:hAnsi="Times New Roman"/>
          <w:sz w:val="27"/>
          <w:szCs w:val="27"/>
        </w:rPr>
        <w:t xml:space="preserve"> муниципального района Республики Татарстан</w:t>
      </w:r>
      <w:r>
        <w:rPr>
          <w:rFonts w:ascii="Times New Roman" w:hAnsi="Times New Roman"/>
          <w:sz w:val="27"/>
          <w:szCs w:val="27"/>
        </w:rPr>
        <w:t>»</w:t>
      </w:r>
    </w:p>
    <w:p w:rsidR="005242EE" w:rsidRPr="00F9491B" w:rsidRDefault="005242EE" w:rsidP="005242EE">
      <w:pPr>
        <w:widowControl w:val="0"/>
        <w:autoSpaceDE w:val="0"/>
        <w:autoSpaceDN w:val="0"/>
        <w:adjustRightInd w:val="0"/>
        <w:spacing w:after="0" w:line="313" w:lineRule="exact"/>
        <w:rPr>
          <w:rFonts w:ascii="Times New Roman" w:hAnsi="Times New Roman"/>
          <w:sz w:val="24"/>
          <w:szCs w:val="24"/>
        </w:rPr>
      </w:pPr>
    </w:p>
    <w:tbl>
      <w:tblPr>
        <w:tblW w:w="13400" w:type="dxa"/>
        <w:tblInd w:w="1237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20"/>
        <w:gridCol w:w="5220"/>
        <w:gridCol w:w="4360"/>
      </w:tblGrid>
      <w:tr w:rsidR="005242EE" w:rsidRPr="00590939" w:rsidTr="0053539F">
        <w:trPr>
          <w:trHeight w:val="276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42EE" w:rsidRPr="00590939" w:rsidRDefault="005242EE" w:rsidP="00535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939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42EE" w:rsidRPr="00590939" w:rsidRDefault="005242EE" w:rsidP="00535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590939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42EE" w:rsidRPr="00590939" w:rsidRDefault="005242EE" w:rsidP="00535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0"/>
              <w:rPr>
                <w:rFonts w:ascii="Times New Roman" w:hAnsi="Times New Roman"/>
                <w:sz w:val="24"/>
                <w:szCs w:val="24"/>
              </w:rPr>
            </w:pPr>
            <w:r w:rsidRPr="00590939"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</w:tc>
      </w:tr>
      <w:tr w:rsidR="005242EE" w:rsidRPr="00590939" w:rsidTr="0053539F">
        <w:trPr>
          <w:trHeight w:val="274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42EE" w:rsidRPr="00590939" w:rsidRDefault="005242EE" w:rsidP="0053539F">
            <w:pPr>
              <w:widowControl w:val="0"/>
              <w:autoSpaceDE w:val="0"/>
              <w:autoSpaceDN w:val="0"/>
              <w:adjustRightInd w:val="0"/>
              <w:spacing w:after="0" w:line="263" w:lineRule="exact"/>
              <w:rPr>
                <w:rFonts w:ascii="Times New Roman" w:hAnsi="Times New Roman"/>
                <w:sz w:val="24"/>
                <w:szCs w:val="24"/>
              </w:rPr>
            </w:pPr>
            <w:r w:rsidRPr="00590939">
              <w:rPr>
                <w:rFonts w:ascii="Times New Roman" w:hAnsi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0939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90939">
              <w:rPr>
                <w:rFonts w:ascii="Times New Roman" w:hAnsi="Times New Roman"/>
                <w:sz w:val="24"/>
                <w:szCs w:val="24"/>
              </w:rPr>
              <w:t>Высокогорская</w:t>
            </w:r>
            <w:proofErr w:type="spellEnd"/>
            <w:r w:rsidRPr="00590939">
              <w:rPr>
                <w:rFonts w:ascii="Times New Roman" w:hAnsi="Times New Roman"/>
                <w:sz w:val="24"/>
                <w:szCs w:val="24"/>
              </w:rPr>
              <w:t xml:space="preserve">  СОШ  №2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42EE" w:rsidRPr="00590939" w:rsidRDefault="005242EE" w:rsidP="0053539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590939"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0939">
              <w:rPr>
                <w:rFonts w:ascii="Times New Roman" w:hAnsi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590939">
              <w:rPr>
                <w:rFonts w:ascii="Times New Roman" w:hAnsi="Times New Roman"/>
                <w:sz w:val="24"/>
                <w:szCs w:val="24"/>
              </w:rPr>
              <w:t>по УР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42EE" w:rsidRPr="00590939" w:rsidRDefault="005242EE" w:rsidP="005242EE">
            <w:pPr>
              <w:widowControl w:val="0"/>
              <w:autoSpaceDE w:val="0"/>
              <w:autoSpaceDN w:val="0"/>
              <w:adjustRightInd w:val="0"/>
              <w:spacing w:after="0" w:line="273" w:lineRule="exact"/>
              <w:rPr>
                <w:rFonts w:ascii="Times New Roman" w:hAnsi="Times New Roman"/>
                <w:sz w:val="24"/>
                <w:szCs w:val="24"/>
              </w:rPr>
            </w:pPr>
            <w:r w:rsidRPr="00590939"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</w:tc>
      </w:tr>
      <w:tr w:rsidR="005242EE" w:rsidRPr="00590939" w:rsidTr="0053539F">
        <w:trPr>
          <w:trHeight w:val="276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42EE" w:rsidRPr="00590939" w:rsidRDefault="005242EE" w:rsidP="0053539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hAnsi="Times New Roman"/>
                <w:sz w:val="24"/>
                <w:szCs w:val="24"/>
              </w:rPr>
            </w:pPr>
            <w:r w:rsidRPr="00590939">
              <w:rPr>
                <w:rFonts w:ascii="Times New Roman" w:hAnsi="Times New Roman"/>
                <w:sz w:val="24"/>
                <w:szCs w:val="24"/>
              </w:rPr>
              <w:t xml:space="preserve">_____________Ф.Ф. </w:t>
            </w:r>
            <w:proofErr w:type="spellStart"/>
            <w:r w:rsidRPr="00590939">
              <w:rPr>
                <w:rFonts w:ascii="Times New Roman" w:hAnsi="Times New Roman"/>
                <w:sz w:val="24"/>
                <w:szCs w:val="24"/>
              </w:rPr>
              <w:t>Абдрахманов</w:t>
            </w:r>
            <w:proofErr w:type="spellEnd"/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42EE" w:rsidRPr="00590939" w:rsidRDefault="005242EE" w:rsidP="00535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         /Матвеева С.И.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42EE" w:rsidRPr="00590939" w:rsidRDefault="005242EE" w:rsidP="00535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 / Никифорова А.Н.</w:t>
            </w:r>
          </w:p>
        </w:tc>
      </w:tr>
      <w:tr w:rsidR="005242EE" w:rsidRPr="00590939" w:rsidTr="0053539F">
        <w:trPr>
          <w:trHeight w:val="276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42EE" w:rsidRPr="00590939" w:rsidRDefault="005242EE" w:rsidP="0053539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hAnsi="Times New Roman"/>
                <w:sz w:val="24"/>
                <w:szCs w:val="24"/>
              </w:rPr>
            </w:pPr>
            <w:r w:rsidRPr="00590939">
              <w:rPr>
                <w:rFonts w:ascii="Times New Roman" w:hAnsi="Times New Roman"/>
                <w:sz w:val="24"/>
                <w:szCs w:val="24"/>
              </w:rPr>
              <w:t>Приказ № ___ от ______ 20___ г.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42EE" w:rsidRPr="00590939" w:rsidRDefault="005242EE" w:rsidP="00535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590939">
              <w:rPr>
                <w:rFonts w:ascii="Times New Roman" w:hAnsi="Times New Roman"/>
                <w:sz w:val="24"/>
                <w:szCs w:val="24"/>
              </w:rPr>
              <w:t>«__»________________20__г.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42EE" w:rsidRPr="00590939" w:rsidRDefault="005242EE" w:rsidP="005242EE">
            <w:pPr>
              <w:widowControl w:val="0"/>
              <w:autoSpaceDE w:val="0"/>
              <w:autoSpaceDN w:val="0"/>
              <w:adjustRightInd w:val="0"/>
              <w:spacing w:after="0" w:line="273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Протокол №_1 от«28.08_»_2021</w:t>
            </w:r>
            <w:r w:rsidRPr="00590939">
              <w:rPr>
                <w:rFonts w:ascii="Times New Roman" w:hAnsi="Times New Roman"/>
                <w:w w:val="99"/>
                <w:sz w:val="24"/>
                <w:szCs w:val="24"/>
              </w:rPr>
              <w:t xml:space="preserve"> г.</w:t>
            </w:r>
          </w:p>
        </w:tc>
      </w:tr>
      <w:tr w:rsidR="005242EE" w:rsidRPr="00590939" w:rsidTr="0053539F">
        <w:trPr>
          <w:trHeight w:val="312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42EE" w:rsidRPr="00590939" w:rsidRDefault="005242EE" w:rsidP="00535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42EE" w:rsidRPr="00590939" w:rsidRDefault="005242EE" w:rsidP="00535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5909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42EE" w:rsidRPr="00590939" w:rsidRDefault="005242EE" w:rsidP="00535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242EE" w:rsidRDefault="005242EE" w:rsidP="005242E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42EE" w:rsidRDefault="005242EE" w:rsidP="005242E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42EE" w:rsidRDefault="005242EE" w:rsidP="005242E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42EE" w:rsidRDefault="005242EE" w:rsidP="005242E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42EE" w:rsidRDefault="005242EE" w:rsidP="005242E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42EE" w:rsidRDefault="005242EE" w:rsidP="005242E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42EE" w:rsidRDefault="005242EE" w:rsidP="005242E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42EE" w:rsidRDefault="005242EE" w:rsidP="005242E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42EE" w:rsidRDefault="005242EE" w:rsidP="005242EE">
      <w:pPr>
        <w:widowControl w:val="0"/>
        <w:autoSpaceDE w:val="0"/>
        <w:autoSpaceDN w:val="0"/>
        <w:adjustRightInd w:val="0"/>
        <w:spacing w:after="0" w:line="239" w:lineRule="auto"/>
        <w:ind w:left="37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РАБОЧАЯ  ПРОГРАММА   ПО ПРЕДМЕТУ МУЗЫКА     </w:t>
      </w:r>
    </w:p>
    <w:p w:rsidR="005242EE" w:rsidRPr="00D51A10" w:rsidRDefault="005242EE" w:rsidP="005242EE">
      <w:pPr>
        <w:widowControl w:val="0"/>
        <w:autoSpaceDE w:val="0"/>
        <w:autoSpaceDN w:val="0"/>
        <w:adjustRightInd w:val="0"/>
        <w:spacing w:after="0" w:line="239" w:lineRule="auto"/>
        <w:ind w:left="37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За курс основной школы</w:t>
      </w:r>
    </w:p>
    <w:p w:rsidR="005242EE" w:rsidRPr="00D51A10" w:rsidRDefault="005242EE" w:rsidP="00692672">
      <w:pPr>
        <w:widowControl w:val="0"/>
        <w:overflowPunct w:val="0"/>
        <w:autoSpaceDE w:val="0"/>
        <w:autoSpaceDN w:val="0"/>
        <w:adjustRightInd w:val="0"/>
        <w:spacing w:after="0" w:line="430" w:lineRule="auto"/>
        <w:ind w:right="40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</w:p>
    <w:p w:rsidR="005242EE" w:rsidRPr="00D51A10" w:rsidRDefault="005242EE" w:rsidP="005242E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42EE" w:rsidRPr="00D51A10" w:rsidRDefault="005242EE" w:rsidP="005242E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42EE" w:rsidRPr="00D51A10" w:rsidRDefault="005242EE" w:rsidP="005242E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42EE" w:rsidRDefault="005242EE" w:rsidP="005242E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42EE" w:rsidRDefault="005242EE" w:rsidP="005242E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42EE" w:rsidRDefault="005242EE" w:rsidP="005242E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42EE" w:rsidRDefault="005242EE" w:rsidP="005242E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42EE" w:rsidRPr="00D51A10" w:rsidRDefault="005242EE" w:rsidP="005242E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42EE" w:rsidRPr="00D51A10" w:rsidRDefault="005242EE" w:rsidP="005242E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42EE" w:rsidRDefault="005242EE" w:rsidP="005242EE">
      <w:pPr>
        <w:widowControl w:val="0"/>
        <w:autoSpaceDE w:val="0"/>
        <w:autoSpaceDN w:val="0"/>
        <w:adjustRightInd w:val="0"/>
        <w:spacing w:after="0" w:line="308" w:lineRule="exact"/>
        <w:rPr>
          <w:rFonts w:ascii="Times New Roman" w:hAnsi="Times New Roman"/>
          <w:sz w:val="24"/>
          <w:szCs w:val="24"/>
        </w:rPr>
      </w:pPr>
    </w:p>
    <w:p w:rsidR="005242EE" w:rsidRDefault="005242EE" w:rsidP="005242EE">
      <w:pPr>
        <w:widowControl w:val="0"/>
        <w:autoSpaceDE w:val="0"/>
        <w:autoSpaceDN w:val="0"/>
        <w:adjustRightInd w:val="0"/>
        <w:spacing w:after="0" w:line="308" w:lineRule="exact"/>
        <w:rPr>
          <w:rFonts w:ascii="Times New Roman" w:hAnsi="Times New Roman"/>
          <w:sz w:val="24"/>
          <w:szCs w:val="24"/>
        </w:rPr>
      </w:pPr>
    </w:p>
    <w:p w:rsidR="005242EE" w:rsidRDefault="005242EE" w:rsidP="00A44E11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Высокая Гора,  2021</w:t>
      </w:r>
      <w:r w:rsidRPr="00D51A10">
        <w:rPr>
          <w:rFonts w:ascii="Times New Roman" w:hAnsi="Times New Roman"/>
          <w:sz w:val="28"/>
          <w:szCs w:val="28"/>
        </w:rPr>
        <w:t xml:space="preserve"> год</w:t>
      </w:r>
    </w:p>
    <w:p w:rsidR="00A44E11" w:rsidRDefault="00A44E11" w:rsidP="005242EE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8"/>
          <w:szCs w:val="28"/>
        </w:rPr>
      </w:pPr>
    </w:p>
    <w:p w:rsidR="00A44E11" w:rsidRPr="00F33AB4" w:rsidRDefault="00A44E11" w:rsidP="005242EE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8"/>
          <w:szCs w:val="28"/>
        </w:rPr>
      </w:pPr>
    </w:p>
    <w:p w:rsidR="005242EE" w:rsidRPr="005242EE" w:rsidRDefault="005242EE" w:rsidP="005242EE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lastRenderedPageBreak/>
        <w:t>Планируемые результаты освоения учебного предмета</w:t>
      </w:r>
    </w:p>
    <w:p w:rsidR="005242EE" w:rsidRPr="005242EE" w:rsidRDefault="005242EE" w:rsidP="005242EE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>Личностные результаты</w:t>
      </w:r>
    </w:p>
    <w:p w:rsidR="005242EE" w:rsidRPr="005242EE" w:rsidRDefault="005242EE" w:rsidP="005242EE">
      <w:pPr>
        <w:pStyle w:val="a7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>Ученик формирует:</w:t>
      </w:r>
    </w:p>
    <w:p w:rsidR="005242EE" w:rsidRPr="005242EE" w:rsidRDefault="005242EE" w:rsidP="005242EE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 xml:space="preserve">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культуры своего народа, своего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края</w:t>
      </w:r>
      <w:proofErr w:type="gramStart"/>
      <w:r w:rsidRPr="005242EE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5242EE">
        <w:rPr>
          <w:rFonts w:ascii="Times New Roman" w:hAnsi="Times New Roman" w:cs="Times New Roman"/>
          <w:sz w:val="24"/>
          <w:szCs w:val="24"/>
        </w:rPr>
        <w:t>снов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культурного наследия народов России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ичеловечества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усвоениегуманистических,демократических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и традиционных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ценностеймногонациональногороссийского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общества;воспитание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чувстваответственности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и долга перед Родиной;</w:t>
      </w:r>
    </w:p>
    <w:p w:rsidR="005242EE" w:rsidRPr="005242EE" w:rsidRDefault="005242EE" w:rsidP="005242EE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 xml:space="preserve">формирование ответственного отношения к учению, готовности и </w:t>
      </w:r>
      <w:proofErr w:type="gramStart"/>
      <w:r w:rsidRPr="005242EE">
        <w:rPr>
          <w:rFonts w:ascii="Times New Roman" w:hAnsi="Times New Roman" w:cs="Times New Roman"/>
          <w:sz w:val="24"/>
          <w:szCs w:val="24"/>
        </w:rPr>
        <w:t>способности</w:t>
      </w:r>
      <w:proofErr w:type="gramEnd"/>
      <w:r w:rsidRPr="005242EE"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учѐтом устойчивых познавательных интересов, а также на основе формирования уважительного отношения к  труду, развития опыта участия в социально значимом труде;</w:t>
      </w:r>
    </w:p>
    <w:p w:rsidR="005242EE" w:rsidRPr="005242EE" w:rsidRDefault="005242EE" w:rsidP="005242EE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духовное многообразие современного мира;</w:t>
      </w:r>
    </w:p>
    <w:p w:rsidR="005242EE" w:rsidRPr="005242EE" w:rsidRDefault="005242EE" w:rsidP="005242EE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 xml:space="preserve">формирование осознанного, уважительного и доброжелательного отношения к другому человеку, его мнению, мировоззрению,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культуре</w:t>
      </w:r>
      <w:proofErr w:type="gramStart"/>
      <w:r w:rsidRPr="005242EE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5242EE">
        <w:rPr>
          <w:rFonts w:ascii="Times New Roman" w:hAnsi="Times New Roman" w:cs="Times New Roman"/>
          <w:sz w:val="24"/>
          <w:szCs w:val="24"/>
        </w:rPr>
        <w:t>озиции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нѐм взаимопонимания; </w:t>
      </w:r>
    </w:p>
    <w:p w:rsidR="005242EE" w:rsidRPr="005242EE" w:rsidRDefault="005242EE" w:rsidP="005242E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>Ученик получит возможность формировать:</w:t>
      </w:r>
    </w:p>
    <w:p w:rsidR="005242EE" w:rsidRPr="005242EE" w:rsidRDefault="005242EE" w:rsidP="005242EE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5242EE" w:rsidRPr="005242EE" w:rsidRDefault="005242EE" w:rsidP="005242EE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 xml:space="preserve"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5242EE" w:rsidRPr="005242EE" w:rsidRDefault="005242EE" w:rsidP="005242EE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>формирование коммуникативной компетентности в общении и сотрудничестве со сверстниками,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5242EE" w:rsidRPr="005242EE" w:rsidRDefault="005242EE" w:rsidP="005242EE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 xml:space="preserve">осознание значения семьи в жизни человека и обществ в рамках искусства,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принятиеценности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семейной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жизни</w:t>
      </w:r>
      <w:proofErr w:type="gramStart"/>
      <w:r w:rsidRPr="005242EE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Pr="005242EE">
        <w:rPr>
          <w:rFonts w:ascii="Times New Roman" w:hAnsi="Times New Roman" w:cs="Times New Roman"/>
          <w:sz w:val="24"/>
          <w:szCs w:val="24"/>
        </w:rPr>
        <w:t>важительное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заботливоеотношение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к членам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своейсемьи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через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произведениямузыкальной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культуры;</w:t>
      </w:r>
    </w:p>
    <w:p w:rsidR="005242EE" w:rsidRPr="005242EE" w:rsidRDefault="005242EE" w:rsidP="005242EE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 xml:space="preserve">развитие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эстетическогосознания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через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освоениехудожественного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наследиянародов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России и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мира</w:t>
      </w:r>
      <w:proofErr w:type="gramStart"/>
      <w:r w:rsidRPr="005242EE">
        <w:rPr>
          <w:rFonts w:ascii="Times New Roman" w:hAnsi="Times New Roman" w:cs="Times New Roman"/>
          <w:sz w:val="24"/>
          <w:szCs w:val="24"/>
        </w:rPr>
        <w:t>,т</w:t>
      </w:r>
      <w:proofErr w:type="gramEnd"/>
      <w:r w:rsidRPr="005242EE">
        <w:rPr>
          <w:rFonts w:ascii="Times New Roman" w:hAnsi="Times New Roman" w:cs="Times New Roman"/>
          <w:sz w:val="24"/>
          <w:szCs w:val="24"/>
        </w:rPr>
        <w:t>ворческой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деятельностиэстетического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характера.</w:t>
      </w:r>
    </w:p>
    <w:p w:rsidR="005242EE" w:rsidRPr="005242EE" w:rsidRDefault="005242EE" w:rsidP="005242EE">
      <w:pPr>
        <w:pStyle w:val="a7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242EE" w:rsidRPr="005242EE" w:rsidRDefault="005242EE" w:rsidP="005242EE">
      <w:pPr>
        <w:pStyle w:val="a7"/>
        <w:rPr>
          <w:rFonts w:ascii="Times New Roman" w:hAnsi="Times New Roman" w:cs="Times New Roman"/>
          <w:sz w:val="24"/>
          <w:szCs w:val="24"/>
        </w:rPr>
      </w:pP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результаты </w:t>
      </w:r>
    </w:p>
    <w:p w:rsidR="005242EE" w:rsidRPr="005242EE" w:rsidRDefault="005242EE" w:rsidP="005242E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 xml:space="preserve">Регулятивные УУД. </w:t>
      </w:r>
    </w:p>
    <w:p w:rsidR="005242EE" w:rsidRPr="005242EE" w:rsidRDefault="005242EE" w:rsidP="005242E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 xml:space="preserve">1.Умение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Start"/>
      <w:r w:rsidRPr="005242EE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5242EE">
        <w:rPr>
          <w:rFonts w:ascii="Times New Roman" w:hAnsi="Times New Roman" w:cs="Times New Roman"/>
          <w:sz w:val="24"/>
          <w:szCs w:val="24"/>
        </w:rPr>
        <w:t>бучающийся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сможет:</w:t>
      </w:r>
    </w:p>
    <w:p w:rsidR="005242EE" w:rsidRPr="005242EE" w:rsidRDefault="005242EE" w:rsidP="005242EE">
      <w:pPr>
        <w:pStyle w:val="a7"/>
        <w:numPr>
          <w:ilvl w:val="0"/>
          <w:numId w:val="4"/>
        </w:numPr>
        <w:ind w:left="709"/>
        <w:rPr>
          <w:rFonts w:ascii="Times New Roman" w:hAnsi="Times New Roman" w:cs="Times New Roman"/>
          <w:sz w:val="24"/>
          <w:szCs w:val="24"/>
        </w:rPr>
      </w:pP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анализироватьсуществующие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ипланировать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будущиеобразовательныерезультаты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>;</w:t>
      </w:r>
    </w:p>
    <w:p w:rsidR="005242EE" w:rsidRPr="005242EE" w:rsidRDefault="005242EE" w:rsidP="005242EE">
      <w:pPr>
        <w:pStyle w:val="a7"/>
        <w:numPr>
          <w:ilvl w:val="0"/>
          <w:numId w:val="4"/>
        </w:numPr>
        <w:ind w:left="709"/>
        <w:rPr>
          <w:rFonts w:ascii="Times New Roman" w:hAnsi="Times New Roman" w:cs="Times New Roman"/>
          <w:sz w:val="24"/>
          <w:szCs w:val="24"/>
        </w:rPr>
      </w:pPr>
      <w:proofErr w:type="spellStart"/>
      <w:r w:rsidRPr="005242EE">
        <w:rPr>
          <w:rFonts w:ascii="Times New Roman" w:hAnsi="Times New Roman" w:cs="Times New Roman"/>
          <w:sz w:val="24"/>
          <w:szCs w:val="24"/>
        </w:rPr>
        <w:lastRenderedPageBreak/>
        <w:t>идентифицироватьсобственные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проблемы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иопределять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главнуюпроблему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>;</w:t>
      </w:r>
    </w:p>
    <w:p w:rsidR="005242EE" w:rsidRPr="005242EE" w:rsidRDefault="005242EE" w:rsidP="005242EE">
      <w:pPr>
        <w:pStyle w:val="a7"/>
        <w:numPr>
          <w:ilvl w:val="0"/>
          <w:numId w:val="4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 xml:space="preserve">ставить цель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деятельностина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основе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определеннойпроблемы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существующихвозможностей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>;</w:t>
      </w:r>
    </w:p>
    <w:p w:rsidR="005242EE" w:rsidRPr="005242EE" w:rsidRDefault="005242EE" w:rsidP="005242EE">
      <w:pPr>
        <w:pStyle w:val="a7"/>
        <w:numPr>
          <w:ilvl w:val="0"/>
          <w:numId w:val="4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 xml:space="preserve">обосновывать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целевыеориентиры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приоритетыссылками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ценности</w:t>
      </w:r>
      <w:proofErr w:type="gramStart"/>
      <w:r w:rsidRPr="005242EE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Pr="005242EE">
        <w:rPr>
          <w:rFonts w:ascii="Times New Roman" w:hAnsi="Times New Roman" w:cs="Times New Roman"/>
          <w:sz w:val="24"/>
          <w:szCs w:val="24"/>
        </w:rPr>
        <w:t>казывая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обосновываялогическуюпоследовательность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шагов.</w:t>
      </w:r>
    </w:p>
    <w:p w:rsidR="005242EE" w:rsidRPr="005242EE" w:rsidRDefault="005242EE" w:rsidP="005242E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 xml:space="preserve">2.Умение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самостоятельнопланировать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путидостижения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целей, в том числе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альтернативные,осознанно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выбиратьнаиболее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эффективныеспособы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решения учебных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ипознавательных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задач</w:t>
      </w:r>
      <w:proofErr w:type="gramStart"/>
      <w:r w:rsidRPr="005242EE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5242EE">
        <w:rPr>
          <w:rFonts w:ascii="Times New Roman" w:hAnsi="Times New Roman" w:cs="Times New Roman"/>
          <w:sz w:val="24"/>
          <w:szCs w:val="24"/>
        </w:rPr>
        <w:t>бучающийся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сможет:</w:t>
      </w:r>
    </w:p>
    <w:p w:rsidR="005242EE" w:rsidRPr="005242EE" w:rsidRDefault="005242EE" w:rsidP="005242EE">
      <w:pPr>
        <w:pStyle w:val="a7"/>
        <w:numPr>
          <w:ilvl w:val="0"/>
          <w:numId w:val="5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>определять необходимые действи</w:t>
      </w:r>
      <w:proofErr w:type="gramStart"/>
      <w:r w:rsidRPr="005242EE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5242EE">
        <w:rPr>
          <w:rFonts w:ascii="Times New Roman" w:hAnsi="Times New Roman" w:cs="Times New Roman"/>
          <w:sz w:val="24"/>
          <w:szCs w:val="24"/>
        </w:rPr>
        <w:t>я) в соответствии с</w:t>
      </w:r>
      <w:r w:rsidRPr="005242EE">
        <w:rPr>
          <w:rFonts w:ascii="Times New Roman" w:hAnsi="Times New Roman" w:cs="Times New Roman"/>
          <w:sz w:val="24"/>
          <w:szCs w:val="24"/>
        </w:rPr>
        <w:tab/>
        <w:t>учебной и познавательной задачей и составлять алгоритм их выполнения;</w:t>
      </w:r>
    </w:p>
    <w:p w:rsidR="005242EE" w:rsidRPr="005242EE" w:rsidRDefault="005242EE" w:rsidP="005242EE">
      <w:pPr>
        <w:pStyle w:val="a7"/>
        <w:numPr>
          <w:ilvl w:val="0"/>
          <w:numId w:val="5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5242EE" w:rsidRPr="005242EE" w:rsidRDefault="005242EE" w:rsidP="005242EE">
      <w:pPr>
        <w:pStyle w:val="a7"/>
        <w:numPr>
          <w:ilvl w:val="0"/>
          <w:numId w:val="5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5242EE" w:rsidRPr="005242EE" w:rsidRDefault="005242EE" w:rsidP="005242EE">
      <w:pPr>
        <w:pStyle w:val="a7"/>
        <w:numPr>
          <w:ilvl w:val="0"/>
          <w:numId w:val="5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 xml:space="preserve">описывать свой опыт, оформляя его для передачи другим людям в виде технологии решения </w:t>
      </w:r>
      <w:proofErr w:type="gramStart"/>
      <w:r w:rsidRPr="005242EE">
        <w:rPr>
          <w:rFonts w:ascii="Times New Roman" w:hAnsi="Times New Roman" w:cs="Times New Roman"/>
          <w:sz w:val="24"/>
          <w:szCs w:val="24"/>
        </w:rPr>
        <w:t>практических</w:t>
      </w:r>
      <w:proofErr w:type="gramEnd"/>
      <w:r w:rsidRPr="00524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задачопределенного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класса;</w:t>
      </w:r>
    </w:p>
    <w:p w:rsidR="005242EE" w:rsidRPr="005242EE" w:rsidRDefault="005242EE" w:rsidP="005242EE">
      <w:pPr>
        <w:pStyle w:val="a7"/>
        <w:numPr>
          <w:ilvl w:val="0"/>
          <w:numId w:val="5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5242EE" w:rsidRPr="005242EE" w:rsidRDefault="005242EE" w:rsidP="005242E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>3.Умение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5242EE" w:rsidRPr="005242EE" w:rsidRDefault="005242EE" w:rsidP="005242EE">
      <w:pPr>
        <w:pStyle w:val="a7"/>
        <w:numPr>
          <w:ilvl w:val="0"/>
          <w:numId w:val="6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5242EE" w:rsidRPr="005242EE" w:rsidRDefault="005242EE" w:rsidP="005242EE">
      <w:pPr>
        <w:pStyle w:val="a7"/>
        <w:numPr>
          <w:ilvl w:val="0"/>
          <w:numId w:val="6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5242EE" w:rsidRPr="005242EE" w:rsidRDefault="005242EE" w:rsidP="005242EE">
      <w:pPr>
        <w:pStyle w:val="a7"/>
        <w:numPr>
          <w:ilvl w:val="0"/>
          <w:numId w:val="6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 xml:space="preserve">работая по своему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плану</w:t>
      </w:r>
      <w:proofErr w:type="gramStart"/>
      <w:r w:rsidRPr="005242EE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5242EE">
        <w:rPr>
          <w:rFonts w:ascii="Times New Roman" w:hAnsi="Times New Roman" w:cs="Times New Roman"/>
          <w:sz w:val="24"/>
          <w:szCs w:val="24"/>
        </w:rPr>
        <w:t>носить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коррективы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втекущую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деятельность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наоснове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анализа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измененийситуации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получениязапланированныххарактеристикпродукта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>/результата;</w:t>
      </w:r>
    </w:p>
    <w:p w:rsidR="005242EE" w:rsidRPr="005242EE" w:rsidRDefault="005242EE" w:rsidP="005242EE">
      <w:pPr>
        <w:pStyle w:val="a7"/>
        <w:numPr>
          <w:ilvl w:val="0"/>
          <w:numId w:val="6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 xml:space="preserve">устанавливать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связьмежду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полученнымихарактеристиками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продукта и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характеристикамипроцесса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деятельности и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позавершении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деятельностипредлагать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изменениехарактеристик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процесса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дляполучения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улучшенныххарактеристик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продукта;</w:t>
      </w:r>
    </w:p>
    <w:p w:rsidR="005242EE" w:rsidRPr="005242EE" w:rsidRDefault="005242EE" w:rsidP="005242E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 xml:space="preserve">4. Умение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оцениватьправильность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выполненияучебной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задачи</w:t>
      </w:r>
      <w:proofErr w:type="gramStart"/>
      <w:r w:rsidRPr="005242EE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5242EE">
        <w:rPr>
          <w:rFonts w:ascii="Times New Roman" w:hAnsi="Times New Roman" w:cs="Times New Roman"/>
          <w:sz w:val="24"/>
          <w:szCs w:val="24"/>
        </w:rPr>
        <w:t>обственные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возможностиее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решения.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Обучающийсясможет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>:</w:t>
      </w:r>
    </w:p>
    <w:p w:rsidR="005242EE" w:rsidRPr="005242EE" w:rsidRDefault="005242EE" w:rsidP="005242EE">
      <w:pPr>
        <w:pStyle w:val="a7"/>
        <w:numPr>
          <w:ilvl w:val="0"/>
          <w:numId w:val="7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 xml:space="preserve">определять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критерииправильност</w:t>
      </w:r>
      <w:proofErr w:type="gramStart"/>
      <w:r w:rsidRPr="005242EE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5242EE">
        <w:rPr>
          <w:rFonts w:ascii="Times New Roman" w:hAnsi="Times New Roman" w:cs="Times New Roman"/>
          <w:sz w:val="24"/>
          <w:szCs w:val="24"/>
        </w:rPr>
        <w:t xml:space="preserve">корректности)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выполненияучебной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задачи;</w:t>
      </w:r>
    </w:p>
    <w:p w:rsidR="005242EE" w:rsidRPr="005242EE" w:rsidRDefault="005242EE" w:rsidP="005242EE">
      <w:pPr>
        <w:pStyle w:val="a7"/>
        <w:numPr>
          <w:ilvl w:val="0"/>
          <w:numId w:val="7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 xml:space="preserve">анализировать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иобосновывать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применениесоответствующегоинструментария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длявыполнения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учебнойзадачи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>;</w:t>
      </w:r>
    </w:p>
    <w:p w:rsidR="005242EE" w:rsidRPr="005242EE" w:rsidRDefault="005242EE" w:rsidP="005242EE">
      <w:pPr>
        <w:pStyle w:val="a7"/>
        <w:numPr>
          <w:ilvl w:val="0"/>
          <w:numId w:val="7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 xml:space="preserve">свободно пользоваться выработанными критериями оценки и самооценки, исходя из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целии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ab/>
        <w:t>имеющихся средств, различая результат и способы действий;</w:t>
      </w:r>
    </w:p>
    <w:p w:rsidR="005242EE" w:rsidRPr="005242EE" w:rsidRDefault="005242EE" w:rsidP="005242EE">
      <w:pPr>
        <w:pStyle w:val="a7"/>
        <w:numPr>
          <w:ilvl w:val="0"/>
          <w:numId w:val="7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5242EE" w:rsidRPr="005242EE" w:rsidRDefault="005242EE" w:rsidP="005242EE">
      <w:pPr>
        <w:pStyle w:val="a7"/>
        <w:numPr>
          <w:ilvl w:val="0"/>
          <w:numId w:val="7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5242EE" w:rsidRPr="005242EE" w:rsidRDefault="005242EE" w:rsidP="005242EE">
      <w:pPr>
        <w:pStyle w:val="a7"/>
        <w:numPr>
          <w:ilvl w:val="0"/>
          <w:numId w:val="7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5242EE" w:rsidRPr="005242EE" w:rsidRDefault="005242EE" w:rsidP="005242E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 xml:space="preserve">5.Владение основами самоконтроля, самооценки, принятия решений и осуществления осознанного выбора </w:t>
      </w:r>
      <w:proofErr w:type="gramStart"/>
      <w:r w:rsidRPr="005242E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242EE">
        <w:rPr>
          <w:rFonts w:ascii="Times New Roman" w:hAnsi="Times New Roman" w:cs="Times New Roman"/>
          <w:sz w:val="24"/>
          <w:szCs w:val="24"/>
        </w:rPr>
        <w:t xml:space="preserve"> учебной и познавательной. Обучающийся сможет:</w:t>
      </w:r>
    </w:p>
    <w:p w:rsidR="005242EE" w:rsidRPr="005242EE" w:rsidRDefault="005242EE" w:rsidP="005242EE">
      <w:pPr>
        <w:pStyle w:val="a7"/>
        <w:numPr>
          <w:ilvl w:val="0"/>
          <w:numId w:val="8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lastRenderedPageBreak/>
        <w:t xml:space="preserve">наблюдать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ианализировать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собственнуюучебную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познавательнуюдеятельность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идеятельность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другихобучающихся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процессевзаимопроверки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>;</w:t>
      </w:r>
    </w:p>
    <w:p w:rsidR="005242EE" w:rsidRPr="005242EE" w:rsidRDefault="005242EE" w:rsidP="005242EE">
      <w:pPr>
        <w:pStyle w:val="a7"/>
        <w:numPr>
          <w:ilvl w:val="0"/>
          <w:numId w:val="8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5242EE" w:rsidRPr="005242EE" w:rsidRDefault="005242EE" w:rsidP="005242EE">
      <w:pPr>
        <w:pStyle w:val="a7"/>
        <w:numPr>
          <w:ilvl w:val="0"/>
          <w:numId w:val="8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5242EE" w:rsidRPr="005242EE" w:rsidRDefault="005242EE" w:rsidP="005242EE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242EE" w:rsidRPr="005242EE" w:rsidRDefault="005242EE" w:rsidP="005242EE">
      <w:pPr>
        <w:pStyle w:val="a7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>Познавательные УУД</w:t>
      </w:r>
    </w:p>
    <w:p w:rsidR="005242EE" w:rsidRPr="005242EE" w:rsidRDefault="005242EE" w:rsidP="005242E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 xml:space="preserve">1.Умение определять понятия, создавать обобщения, устанавливать аналогии, классифицировать, самостоятельно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выбиратьоснования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и критерии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дляклассификации</w:t>
      </w:r>
      <w:proofErr w:type="gramStart"/>
      <w:r w:rsidRPr="005242EE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Pr="005242EE">
        <w:rPr>
          <w:rFonts w:ascii="Times New Roman" w:hAnsi="Times New Roman" w:cs="Times New Roman"/>
          <w:sz w:val="24"/>
          <w:szCs w:val="24"/>
        </w:rPr>
        <w:t>станавливать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причинно-следственные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связи,строить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логическоерассуждение,умозаключение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(индуктивное,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дедуктивное,по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аналогии) и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делатьвыводы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Обучающийсясможет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>:</w:t>
      </w:r>
    </w:p>
    <w:p w:rsidR="005242EE" w:rsidRPr="005242EE" w:rsidRDefault="005242EE" w:rsidP="005242EE">
      <w:pPr>
        <w:pStyle w:val="a7"/>
        <w:numPr>
          <w:ilvl w:val="0"/>
          <w:numId w:val="9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5242EE" w:rsidRPr="005242EE" w:rsidRDefault="005242EE" w:rsidP="005242EE">
      <w:pPr>
        <w:pStyle w:val="a7"/>
        <w:numPr>
          <w:ilvl w:val="0"/>
          <w:numId w:val="9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5242EE" w:rsidRPr="005242EE" w:rsidRDefault="005242EE" w:rsidP="005242EE">
      <w:pPr>
        <w:pStyle w:val="a7"/>
        <w:numPr>
          <w:ilvl w:val="0"/>
          <w:numId w:val="9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5242EE" w:rsidRPr="005242EE" w:rsidRDefault="005242EE" w:rsidP="005242EE">
      <w:pPr>
        <w:pStyle w:val="a7"/>
        <w:numPr>
          <w:ilvl w:val="0"/>
          <w:numId w:val="9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5242EE" w:rsidRPr="005242EE" w:rsidRDefault="005242EE" w:rsidP="005242EE">
      <w:pPr>
        <w:pStyle w:val="a7"/>
        <w:numPr>
          <w:ilvl w:val="0"/>
          <w:numId w:val="9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 xml:space="preserve">самостоятельно указывать на информацию, нуждающуюся в проверке, предлагать и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применятьспособ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проверкидостоверностиинформации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>;</w:t>
      </w:r>
    </w:p>
    <w:p w:rsidR="005242EE" w:rsidRPr="005242EE" w:rsidRDefault="005242EE" w:rsidP="005242EE">
      <w:pPr>
        <w:pStyle w:val="a7"/>
        <w:numPr>
          <w:ilvl w:val="0"/>
          <w:numId w:val="9"/>
        </w:numPr>
        <w:ind w:left="709"/>
        <w:rPr>
          <w:rFonts w:ascii="Times New Roman" w:hAnsi="Times New Roman" w:cs="Times New Roman"/>
          <w:sz w:val="24"/>
          <w:szCs w:val="24"/>
        </w:rPr>
      </w:pP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вербализоватьэмоциональное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впечатление, оказанное на него источником;</w:t>
      </w:r>
    </w:p>
    <w:p w:rsidR="005242EE" w:rsidRPr="005242EE" w:rsidRDefault="005242EE" w:rsidP="005242EE">
      <w:pPr>
        <w:pStyle w:val="a7"/>
        <w:numPr>
          <w:ilvl w:val="0"/>
          <w:numId w:val="9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5242EE" w:rsidRPr="005242EE" w:rsidRDefault="005242EE" w:rsidP="005242E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>2.Умение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5242EE" w:rsidRPr="005242EE" w:rsidRDefault="005242EE" w:rsidP="005242EE">
      <w:pPr>
        <w:pStyle w:val="a7"/>
        <w:numPr>
          <w:ilvl w:val="0"/>
          <w:numId w:val="10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5242EE" w:rsidRPr="005242EE" w:rsidRDefault="005242EE" w:rsidP="005242EE">
      <w:pPr>
        <w:pStyle w:val="a7"/>
        <w:numPr>
          <w:ilvl w:val="0"/>
          <w:numId w:val="10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>строить доказательство: прямое, косвенное, от противного;</w:t>
      </w:r>
    </w:p>
    <w:p w:rsidR="005242EE" w:rsidRPr="005242EE" w:rsidRDefault="005242EE" w:rsidP="005242EE">
      <w:pPr>
        <w:pStyle w:val="a7"/>
        <w:numPr>
          <w:ilvl w:val="0"/>
          <w:numId w:val="10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>анализировать/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рефлексировать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опыт разработки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иреализации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учебного</w:t>
      </w:r>
      <w:r w:rsidR="00A44E11">
        <w:rPr>
          <w:rFonts w:ascii="Times New Roman" w:hAnsi="Times New Roman" w:cs="Times New Roman"/>
          <w:sz w:val="24"/>
          <w:szCs w:val="24"/>
        </w:rPr>
        <w:t xml:space="preserve"> </w:t>
      </w:r>
      <w:r w:rsidRPr="005242EE">
        <w:rPr>
          <w:rFonts w:ascii="Times New Roman" w:hAnsi="Times New Roman" w:cs="Times New Roman"/>
          <w:sz w:val="24"/>
          <w:szCs w:val="24"/>
        </w:rPr>
        <w:t>проекта, исследовани</w:t>
      </w:r>
      <w:proofErr w:type="gramStart"/>
      <w:r w:rsidRPr="005242EE">
        <w:rPr>
          <w:rFonts w:ascii="Times New Roman" w:hAnsi="Times New Roman" w:cs="Times New Roman"/>
          <w:sz w:val="24"/>
          <w:szCs w:val="24"/>
        </w:rPr>
        <w:t>я(</w:t>
      </w:r>
      <w:proofErr w:type="spellStart"/>
      <w:proofErr w:type="gramEnd"/>
      <w:r w:rsidRPr="005242EE">
        <w:rPr>
          <w:rFonts w:ascii="Times New Roman" w:hAnsi="Times New Roman" w:cs="Times New Roman"/>
          <w:sz w:val="24"/>
          <w:szCs w:val="24"/>
        </w:rPr>
        <w:t>теоретического,эмпирического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) на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основепредложенной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проблемнойситуации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поставленнойцели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и/или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заданныхкритериев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оценкипродукта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>/результата.</w:t>
      </w:r>
    </w:p>
    <w:p w:rsidR="005242EE" w:rsidRPr="005242EE" w:rsidRDefault="005242EE" w:rsidP="005242EE">
      <w:pPr>
        <w:pStyle w:val="a7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 xml:space="preserve">3.Смысловое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чтение</w:t>
      </w:r>
      <w:proofErr w:type="gramStart"/>
      <w:r w:rsidRPr="005242EE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5242EE">
        <w:rPr>
          <w:rFonts w:ascii="Times New Roman" w:hAnsi="Times New Roman" w:cs="Times New Roman"/>
          <w:sz w:val="24"/>
          <w:szCs w:val="24"/>
        </w:rPr>
        <w:t>бучающийся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сможет:</w:t>
      </w:r>
    </w:p>
    <w:p w:rsidR="005242EE" w:rsidRPr="005242EE" w:rsidRDefault="005242EE" w:rsidP="005242EE">
      <w:pPr>
        <w:pStyle w:val="a7"/>
        <w:numPr>
          <w:ilvl w:val="0"/>
          <w:numId w:val="11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5242EE" w:rsidRPr="005242EE" w:rsidRDefault="005242EE" w:rsidP="005242EE">
      <w:pPr>
        <w:pStyle w:val="a7"/>
        <w:numPr>
          <w:ilvl w:val="0"/>
          <w:numId w:val="11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5242EE" w:rsidRPr="005242EE" w:rsidRDefault="005242EE" w:rsidP="005242EE">
      <w:pPr>
        <w:pStyle w:val="a7"/>
        <w:numPr>
          <w:ilvl w:val="0"/>
          <w:numId w:val="11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5242EE" w:rsidRPr="005242EE" w:rsidRDefault="005242EE" w:rsidP="005242EE">
      <w:pPr>
        <w:pStyle w:val="a7"/>
        <w:numPr>
          <w:ilvl w:val="0"/>
          <w:numId w:val="11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>резюмировать главную идею текста;</w:t>
      </w:r>
    </w:p>
    <w:p w:rsidR="005242EE" w:rsidRPr="005242EE" w:rsidRDefault="005242EE" w:rsidP="005242EE">
      <w:pPr>
        <w:pStyle w:val="a7"/>
        <w:numPr>
          <w:ilvl w:val="0"/>
          <w:numId w:val="11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>критически оценивать содержание и форму текста.</w:t>
      </w:r>
    </w:p>
    <w:p w:rsidR="005242EE" w:rsidRPr="005242EE" w:rsidRDefault="005242EE" w:rsidP="005242EE">
      <w:pPr>
        <w:pStyle w:val="a7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lastRenderedPageBreak/>
        <w:t xml:space="preserve">4.Развитие мотивации к овладению культурой активного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использованиясловарей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другихпоисковых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систем</w:t>
      </w:r>
      <w:proofErr w:type="gramStart"/>
      <w:r w:rsidRPr="005242EE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5242EE">
        <w:rPr>
          <w:rFonts w:ascii="Times New Roman" w:hAnsi="Times New Roman" w:cs="Times New Roman"/>
          <w:sz w:val="24"/>
          <w:szCs w:val="24"/>
        </w:rPr>
        <w:t>бучающийся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сможет:</w:t>
      </w:r>
    </w:p>
    <w:p w:rsidR="005242EE" w:rsidRPr="005242EE" w:rsidRDefault="005242EE" w:rsidP="005242EE">
      <w:pPr>
        <w:pStyle w:val="a7"/>
        <w:numPr>
          <w:ilvl w:val="0"/>
          <w:numId w:val="12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5242EE" w:rsidRPr="005242EE" w:rsidRDefault="005242EE" w:rsidP="005242EE">
      <w:pPr>
        <w:pStyle w:val="a7"/>
        <w:numPr>
          <w:ilvl w:val="0"/>
          <w:numId w:val="12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5242EE" w:rsidRPr="005242EE" w:rsidRDefault="005242EE" w:rsidP="005242EE">
      <w:pPr>
        <w:pStyle w:val="a7"/>
        <w:numPr>
          <w:ilvl w:val="0"/>
          <w:numId w:val="12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>соотносить полученные результаты поиска со своей деятельностью.</w:t>
      </w:r>
    </w:p>
    <w:p w:rsidR="005242EE" w:rsidRPr="005242EE" w:rsidRDefault="005242EE" w:rsidP="005242EE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242EE" w:rsidRPr="005242EE" w:rsidRDefault="005242EE" w:rsidP="005242EE">
      <w:pPr>
        <w:pStyle w:val="a7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>Коммуникативные УУД</w:t>
      </w:r>
    </w:p>
    <w:p w:rsidR="005242EE" w:rsidRPr="005242EE" w:rsidRDefault="005242EE" w:rsidP="005242E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>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5242EE" w:rsidRPr="005242EE" w:rsidRDefault="005242EE" w:rsidP="005242EE">
      <w:pPr>
        <w:pStyle w:val="a7"/>
        <w:numPr>
          <w:ilvl w:val="0"/>
          <w:numId w:val="13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 xml:space="preserve">критически относиться к собственному мнению, с достоинством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признаватьошибочность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своегомнения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(если оно таково)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икорректировать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 xml:space="preserve"> его;</w:t>
      </w:r>
    </w:p>
    <w:p w:rsidR="005242EE" w:rsidRPr="005242EE" w:rsidRDefault="005242EE" w:rsidP="005242EE">
      <w:pPr>
        <w:pStyle w:val="a7"/>
        <w:numPr>
          <w:ilvl w:val="0"/>
          <w:numId w:val="13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>предлагать альтернативное решение в конфликтной ситуации;</w:t>
      </w:r>
    </w:p>
    <w:p w:rsidR="005242EE" w:rsidRPr="005242EE" w:rsidRDefault="005242EE" w:rsidP="005242EE">
      <w:pPr>
        <w:pStyle w:val="a7"/>
        <w:numPr>
          <w:ilvl w:val="0"/>
          <w:numId w:val="13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>выделять общую точку зрения в дискуссии;</w:t>
      </w:r>
    </w:p>
    <w:p w:rsidR="005242EE" w:rsidRPr="005242EE" w:rsidRDefault="005242EE" w:rsidP="005242EE">
      <w:pPr>
        <w:pStyle w:val="a7"/>
        <w:numPr>
          <w:ilvl w:val="0"/>
          <w:numId w:val="13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5242EE" w:rsidRPr="005242EE" w:rsidRDefault="005242EE" w:rsidP="005242E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>2.Умение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5242EE" w:rsidRPr="005242EE" w:rsidRDefault="005242EE" w:rsidP="005242EE">
      <w:pPr>
        <w:pStyle w:val="a7"/>
        <w:numPr>
          <w:ilvl w:val="0"/>
          <w:numId w:val="14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5242EE" w:rsidRPr="005242EE" w:rsidRDefault="005242EE" w:rsidP="005242EE">
      <w:pPr>
        <w:pStyle w:val="a7"/>
        <w:numPr>
          <w:ilvl w:val="0"/>
          <w:numId w:val="14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 xml:space="preserve">соблюдать нормы публичной речи, </w:t>
      </w:r>
      <w:proofErr w:type="spellStart"/>
      <w:r w:rsidRPr="005242EE">
        <w:rPr>
          <w:rFonts w:ascii="Times New Roman" w:hAnsi="Times New Roman" w:cs="Times New Roman"/>
          <w:sz w:val="24"/>
          <w:szCs w:val="24"/>
        </w:rPr>
        <w:t>регламентв</w:t>
      </w:r>
      <w:proofErr w:type="spellEnd"/>
      <w:r w:rsidRPr="005242EE">
        <w:rPr>
          <w:rFonts w:ascii="Times New Roman" w:hAnsi="Times New Roman" w:cs="Times New Roman"/>
          <w:sz w:val="24"/>
          <w:szCs w:val="24"/>
        </w:rPr>
        <w:tab/>
        <w:t>монологе и дискуссии в соответствии с коммуникативной задачей;</w:t>
      </w:r>
    </w:p>
    <w:p w:rsidR="005242EE" w:rsidRPr="005242EE" w:rsidRDefault="005242EE" w:rsidP="005242EE">
      <w:pPr>
        <w:pStyle w:val="a7"/>
        <w:numPr>
          <w:ilvl w:val="0"/>
          <w:numId w:val="14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5242EE" w:rsidRPr="005242EE" w:rsidRDefault="005242EE" w:rsidP="005242EE">
      <w:pPr>
        <w:pStyle w:val="a7"/>
        <w:numPr>
          <w:ilvl w:val="0"/>
          <w:numId w:val="14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5242EE" w:rsidRPr="005242EE" w:rsidRDefault="005242EE" w:rsidP="005242EE">
      <w:pPr>
        <w:pStyle w:val="a7"/>
        <w:numPr>
          <w:ilvl w:val="0"/>
          <w:numId w:val="14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5242EE" w:rsidRPr="005242EE" w:rsidRDefault="005242EE" w:rsidP="005242EE">
      <w:pPr>
        <w:pStyle w:val="a7"/>
        <w:numPr>
          <w:ilvl w:val="0"/>
          <w:numId w:val="14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5242EE" w:rsidRPr="005242EE" w:rsidRDefault="005242EE" w:rsidP="005242E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>3.Формирование и развитие компетентности в области использования информационно-коммуникационных технологий (далее – ИКТ)</w:t>
      </w:r>
      <w:proofErr w:type="gramStart"/>
      <w:r w:rsidRPr="005242EE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5242EE">
        <w:rPr>
          <w:rFonts w:ascii="Times New Roman" w:hAnsi="Times New Roman" w:cs="Times New Roman"/>
          <w:sz w:val="24"/>
          <w:szCs w:val="24"/>
        </w:rPr>
        <w:t>бучающийся сможет:</w:t>
      </w:r>
    </w:p>
    <w:p w:rsidR="005242EE" w:rsidRPr="005242EE" w:rsidRDefault="005242EE" w:rsidP="005242EE">
      <w:pPr>
        <w:pStyle w:val="a7"/>
        <w:numPr>
          <w:ilvl w:val="0"/>
          <w:numId w:val="15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5242EE" w:rsidRPr="005242EE" w:rsidRDefault="005242EE" w:rsidP="005242EE">
      <w:pPr>
        <w:pStyle w:val="a7"/>
        <w:numPr>
          <w:ilvl w:val="0"/>
          <w:numId w:val="15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t>использовать компьютерные технологии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</w:t>
      </w:r>
    </w:p>
    <w:p w:rsidR="005242EE" w:rsidRPr="005242EE" w:rsidRDefault="005242EE" w:rsidP="005242E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p w:rsidR="00A44E11" w:rsidRDefault="00A44E11" w:rsidP="005242EE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A44E11" w:rsidRDefault="00A44E11" w:rsidP="005242EE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5242EE" w:rsidRPr="005242EE" w:rsidRDefault="005242EE" w:rsidP="005242EE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5242EE">
        <w:rPr>
          <w:rFonts w:ascii="Times New Roman" w:hAnsi="Times New Roman" w:cs="Times New Roman"/>
          <w:sz w:val="24"/>
          <w:szCs w:val="24"/>
        </w:rPr>
        <w:lastRenderedPageBreak/>
        <w:t>Предметные результаты</w:t>
      </w:r>
    </w:p>
    <w:p w:rsidR="005242EE" w:rsidRPr="005242EE" w:rsidRDefault="005242EE" w:rsidP="005242EE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2EE">
        <w:rPr>
          <w:rFonts w:ascii="Times New Roman" w:eastAsia="Times New Roman" w:hAnsi="Times New Roman" w:cs="Times New Roman"/>
          <w:sz w:val="24"/>
          <w:szCs w:val="24"/>
        </w:rPr>
        <w:t>Ученик научится:</w:t>
      </w:r>
    </w:p>
    <w:p w:rsidR="005242EE" w:rsidRPr="005242EE" w:rsidRDefault="005242EE" w:rsidP="005242EE">
      <w:pPr>
        <w:pStyle w:val="a7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2EE">
        <w:rPr>
          <w:rFonts w:ascii="Times New Roman" w:eastAsia="Times New Roman" w:hAnsi="Times New Roman" w:cs="Times New Roman"/>
          <w:sz w:val="24"/>
          <w:szCs w:val="24"/>
        </w:rPr>
        <w:t>распознавать художественные направления, стили и жанры классической и современной музыки, особенности их музыкального языка и музыкальной драматургии;</w:t>
      </w:r>
    </w:p>
    <w:p w:rsidR="005242EE" w:rsidRPr="005242EE" w:rsidRDefault="005242EE" w:rsidP="005242EE">
      <w:pPr>
        <w:pStyle w:val="a7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2EE">
        <w:rPr>
          <w:rFonts w:ascii="Times New Roman" w:eastAsia="Times New Roman" w:hAnsi="Times New Roman" w:cs="Times New Roman"/>
          <w:sz w:val="24"/>
          <w:szCs w:val="24"/>
        </w:rPr>
        <w:t>определять основные признаки исторических эпох, стилевых направлений в русской музыке, понимать стилевые черты русской классической музыкальной школы;</w:t>
      </w:r>
    </w:p>
    <w:p w:rsidR="005242EE" w:rsidRPr="005242EE" w:rsidRDefault="005242EE" w:rsidP="005242EE">
      <w:pPr>
        <w:pStyle w:val="a7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2EE">
        <w:rPr>
          <w:rFonts w:ascii="Times New Roman" w:eastAsia="Times New Roman" w:hAnsi="Times New Roman" w:cs="Times New Roman"/>
          <w:sz w:val="24"/>
          <w:szCs w:val="24"/>
        </w:rPr>
        <w:t>определять основные признаки исторических эпох, стилевых направлений и национальных школ в западноевропейской музыке;</w:t>
      </w:r>
    </w:p>
    <w:p w:rsidR="005242EE" w:rsidRPr="005242EE" w:rsidRDefault="005242EE" w:rsidP="005242EE">
      <w:pPr>
        <w:pStyle w:val="a7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2EE">
        <w:rPr>
          <w:rFonts w:ascii="Times New Roman" w:eastAsia="Times New Roman" w:hAnsi="Times New Roman" w:cs="Times New Roman"/>
          <w:sz w:val="24"/>
          <w:szCs w:val="24"/>
        </w:rPr>
        <w:t>называть основные жанры светской музыки мало</w:t>
      </w:r>
      <w:proofErr w:type="gramStart"/>
      <w:r w:rsidRPr="005242EE">
        <w:rPr>
          <w:rFonts w:ascii="Times New Roman" w:eastAsia="Times New Roman" w:hAnsi="Times New Roman" w:cs="Times New Roman"/>
          <w:sz w:val="24"/>
          <w:szCs w:val="24"/>
        </w:rPr>
        <w:t>й(</w:t>
      </w:r>
      <w:proofErr w:type="gramEnd"/>
      <w:r w:rsidRPr="005242EE">
        <w:rPr>
          <w:rFonts w:ascii="Times New Roman" w:eastAsia="Times New Roman" w:hAnsi="Times New Roman" w:cs="Times New Roman"/>
          <w:sz w:val="24"/>
          <w:szCs w:val="24"/>
        </w:rPr>
        <w:t>баллада, баркарола, ноктюрн, романс, этюд и т.п.) и крупной формы (соната, симфония, кантата, концерт и т.п.);</w:t>
      </w:r>
    </w:p>
    <w:p w:rsidR="005242EE" w:rsidRPr="005242EE" w:rsidRDefault="005242EE" w:rsidP="005242EE">
      <w:pPr>
        <w:pStyle w:val="a7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2EE">
        <w:rPr>
          <w:rFonts w:ascii="Times New Roman" w:eastAsia="Times New Roman" w:hAnsi="Times New Roman" w:cs="Times New Roman"/>
          <w:sz w:val="24"/>
          <w:szCs w:val="24"/>
        </w:rPr>
        <w:t>определять  тембры музыкальных инструментов; называть и определять звучание музыкальных инструментов: духовых, струнных, ударных, современных электронных;</w:t>
      </w:r>
    </w:p>
    <w:p w:rsidR="005242EE" w:rsidRPr="005242EE" w:rsidRDefault="005242EE" w:rsidP="005242EE">
      <w:pPr>
        <w:pStyle w:val="a7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2EE">
        <w:rPr>
          <w:rFonts w:ascii="Times New Roman" w:eastAsia="Times New Roman" w:hAnsi="Times New Roman" w:cs="Times New Roman"/>
          <w:sz w:val="24"/>
          <w:szCs w:val="24"/>
        </w:rPr>
        <w:t>определять виды оркестров: симфонического, духового, камерного, оркестра народных инструментов, эстрадно-джазового оркестра;</w:t>
      </w:r>
    </w:p>
    <w:p w:rsidR="005242EE" w:rsidRPr="005242EE" w:rsidRDefault="005242EE" w:rsidP="005242EE">
      <w:pPr>
        <w:pStyle w:val="a7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2EE">
        <w:rPr>
          <w:rFonts w:ascii="Times New Roman" w:eastAsia="Times New Roman" w:hAnsi="Times New Roman" w:cs="Times New Roman"/>
          <w:sz w:val="24"/>
          <w:szCs w:val="24"/>
        </w:rPr>
        <w:t>находить ассоциативные связи между художественными образами музыки, изобразительного искусства и литературы;</w:t>
      </w:r>
    </w:p>
    <w:p w:rsidR="005242EE" w:rsidRPr="005242EE" w:rsidRDefault="005242EE" w:rsidP="005242EE">
      <w:pPr>
        <w:pStyle w:val="a7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2EE">
        <w:rPr>
          <w:rFonts w:ascii="Times New Roman" w:eastAsia="Times New Roman" w:hAnsi="Times New Roman" w:cs="Times New Roman"/>
          <w:sz w:val="24"/>
          <w:szCs w:val="24"/>
        </w:rPr>
        <w:t>понимать значимость музыки в творчестве писателей и поэтов;</w:t>
      </w:r>
    </w:p>
    <w:p w:rsidR="005242EE" w:rsidRPr="005242EE" w:rsidRDefault="005242EE" w:rsidP="005242EE">
      <w:pPr>
        <w:pStyle w:val="a7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242EE">
        <w:rPr>
          <w:rFonts w:ascii="Times New Roman" w:eastAsia="Times New Roman" w:hAnsi="Times New Roman" w:cs="Times New Roman"/>
          <w:sz w:val="24"/>
          <w:szCs w:val="24"/>
        </w:rPr>
        <w:t>называть и определять на слух мужские (тенор, баритон, бас) и женские (сопрано, меццо-сопрано, контральто) певческие голоса;</w:t>
      </w:r>
      <w:proofErr w:type="gramEnd"/>
    </w:p>
    <w:p w:rsidR="005242EE" w:rsidRPr="005242EE" w:rsidRDefault="005242EE" w:rsidP="005242EE">
      <w:pPr>
        <w:pStyle w:val="a7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2EE">
        <w:rPr>
          <w:rFonts w:ascii="Times New Roman" w:eastAsia="Times New Roman" w:hAnsi="Times New Roman" w:cs="Times New Roman"/>
          <w:sz w:val="24"/>
          <w:szCs w:val="24"/>
        </w:rPr>
        <w:t>определять разновидности хоровых коллективов по стилю (манере) исполнения: народные, академические;</w:t>
      </w:r>
    </w:p>
    <w:p w:rsidR="005242EE" w:rsidRPr="005242EE" w:rsidRDefault="005242EE" w:rsidP="005242EE">
      <w:pPr>
        <w:pStyle w:val="a7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2EE">
        <w:rPr>
          <w:rFonts w:ascii="Times New Roman" w:eastAsia="Times New Roman" w:hAnsi="Times New Roman" w:cs="Times New Roman"/>
          <w:sz w:val="24"/>
          <w:szCs w:val="24"/>
        </w:rPr>
        <w:t xml:space="preserve">владеть навыками </w:t>
      </w:r>
      <w:proofErr w:type="gramStart"/>
      <w:r w:rsidRPr="005242EE">
        <w:rPr>
          <w:rFonts w:ascii="Times New Roman" w:eastAsia="Times New Roman" w:hAnsi="Times New Roman" w:cs="Times New Roman"/>
          <w:sz w:val="24"/>
          <w:szCs w:val="24"/>
        </w:rPr>
        <w:t>вокально-хорового</w:t>
      </w:r>
      <w:proofErr w:type="gramEnd"/>
      <w:r w:rsidRPr="005242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42EE">
        <w:rPr>
          <w:rFonts w:ascii="Times New Roman" w:eastAsia="Times New Roman" w:hAnsi="Times New Roman" w:cs="Times New Roman"/>
          <w:sz w:val="24"/>
          <w:szCs w:val="24"/>
        </w:rPr>
        <w:t>музицирования</w:t>
      </w:r>
      <w:proofErr w:type="spellEnd"/>
      <w:r w:rsidRPr="005242E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242EE" w:rsidRPr="005242EE" w:rsidRDefault="005242EE" w:rsidP="005242EE">
      <w:pPr>
        <w:pStyle w:val="a7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2EE">
        <w:rPr>
          <w:rFonts w:ascii="Times New Roman" w:eastAsia="Times New Roman" w:hAnsi="Times New Roman" w:cs="Times New Roman"/>
          <w:sz w:val="24"/>
          <w:szCs w:val="24"/>
        </w:rPr>
        <w:t>проявлять творческую инициативу, участвуя в музыкально-эстетической деятельности;</w:t>
      </w:r>
    </w:p>
    <w:p w:rsidR="005242EE" w:rsidRPr="005242EE" w:rsidRDefault="005242EE" w:rsidP="005242EE">
      <w:pPr>
        <w:pStyle w:val="a7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2EE">
        <w:rPr>
          <w:rFonts w:ascii="Times New Roman" w:eastAsia="Times New Roman" w:hAnsi="Times New Roman" w:cs="Times New Roman"/>
          <w:sz w:val="24"/>
          <w:szCs w:val="24"/>
        </w:rPr>
        <w:t>понимать специфику музыки как вида искусства и ее значение в жизни человека и общества;</w:t>
      </w:r>
    </w:p>
    <w:p w:rsidR="005242EE" w:rsidRPr="005242EE" w:rsidRDefault="005242EE" w:rsidP="005242EE">
      <w:pPr>
        <w:pStyle w:val="a7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2EE">
        <w:rPr>
          <w:rFonts w:ascii="Times New Roman" w:eastAsia="Times New Roman" w:hAnsi="Times New Roman" w:cs="Times New Roman"/>
          <w:sz w:val="24"/>
          <w:szCs w:val="24"/>
        </w:rPr>
        <w:t>применять современные информационно-коммуникационные технологии для записи и воспроизведения музыки;</w:t>
      </w:r>
    </w:p>
    <w:p w:rsidR="005242EE" w:rsidRPr="005242EE" w:rsidRDefault="005242EE" w:rsidP="005242EE">
      <w:pPr>
        <w:pStyle w:val="a7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2EE">
        <w:rPr>
          <w:rFonts w:ascii="Times New Roman" w:eastAsia="Times New Roman" w:hAnsi="Times New Roman" w:cs="Times New Roman"/>
          <w:sz w:val="24"/>
          <w:szCs w:val="24"/>
        </w:rPr>
        <w:t>обосновывать собственные предпочтения, касающиеся музыкальных произведений различных стилей и жанров;</w:t>
      </w:r>
    </w:p>
    <w:p w:rsidR="005242EE" w:rsidRPr="005242EE" w:rsidRDefault="005242EE" w:rsidP="005242EE">
      <w:pPr>
        <w:pStyle w:val="a7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2EE">
        <w:rPr>
          <w:rFonts w:ascii="Times New Roman" w:eastAsia="Times New Roman" w:hAnsi="Times New Roman" w:cs="Times New Roman"/>
          <w:sz w:val="24"/>
          <w:szCs w:val="24"/>
        </w:rPr>
        <w:t>узнавать характерные черты и образцы творчества крупнейших русских и зарубежных композиторов;</w:t>
      </w:r>
    </w:p>
    <w:p w:rsidR="005242EE" w:rsidRPr="005242EE" w:rsidRDefault="005242EE" w:rsidP="005242EE">
      <w:pPr>
        <w:pStyle w:val="a7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2EE">
        <w:rPr>
          <w:rFonts w:ascii="Times New Roman" w:eastAsia="Times New Roman" w:hAnsi="Times New Roman" w:cs="Times New Roman"/>
          <w:sz w:val="24"/>
          <w:szCs w:val="24"/>
        </w:rPr>
        <w:t>выявлять общее и особенное при сравнении музыкальных произведений на основе полученных знаний о стилевых направлениях;</w:t>
      </w:r>
    </w:p>
    <w:p w:rsidR="005242EE" w:rsidRPr="005242EE" w:rsidRDefault="005242EE" w:rsidP="005242EE">
      <w:pPr>
        <w:pStyle w:val="a7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2EE">
        <w:rPr>
          <w:rFonts w:ascii="Times New Roman" w:eastAsia="Times New Roman" w:hAnsi="Times New Roman" w:cs="Times New Roman"/>
          <w:sz w:val="24"/>
          <w:szCs w:val="24"/>
        </w:rPr>
        <w:t>различать жанры вокальной, инструментальной, вокально-инструментальной, камерно-инструментальной, симфонической музыки;</w:t>
      </w:r>
    </w:p>
    <w:p w:rsidR="005242EE" w:rsidRPr="005242EE" w:rsidRDefault="005242EE" w:rsidP="005242EE">
      <w:pPr>
        <w:pStyle w:val="a7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2EE">
        <w:rPr>
          <w:rFonts w:ascii="Times New Roman" w:eastAsia="Times New Roman" w:hAnsi="Times New Roman" w:cs="Times New Roman"/>
          <w:sz w:val="24"/>
          <w:szCs w:val="24"/>
        </w:rPr>
        <w:t>владеть музыкальными терминами в пределах изучаемой темы;</w:t>
      </w:r>
    </w:p>
    <w:p w:rsidR="005242EE" w:rsidRPr="005242EE" w:rsidRDefault="005242EE" w:rsidP="005242EE">
      <w:pPr>
        <w:pStyle w:val="a7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2EE">
        <w:rPr>
          <w:rFonts w:ascii="Times New Roman" w:eastAsia="Times New Roman" w:hAnsi="Times New Roman" w:cs="Times New Roman"/>
          <w:sz w:val="24"/>
          <w:szCs w:val="24"/>
        </w:rPr>
        <w:t>узнавать на слух изученные произведения русской и зарубежной классики, образцы народного музыкального творчества, произведения современных композиторов;</w:t>
      </w:r>
    </w:p>
    <w:p w:rsidR="005242EE" w:rsidRPr="005242EE" w:rsidRDefault="005242EE" w:rsidP="005242EE">
      <w:pPr>
        <w:pStyle w:val="a7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2EE">
        <w:rPr>
          <w:rFonts w:ascii="Times New Roman" w:eastAsia="Times New Roman" w:hAnsi="Times New Roman" w:cs="Times New Roman"/>
          <w:sz w:val="24"/>
          <w:szCs w:val="24"/>
        </w:rPr>
        <w:t>определять характерные особенности музыкального языка;</w:t>
      </w:r>
    </w:p>
    <w:p w:rsidR="005242EE" w:rsidRPr="005242EE" w:rsidRDefault="005242EE" w:rsidP="005242EE">
      <w:pPr>
        <w:pStyle w:val="a7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2EE">
        <w:rPr>
          <w:rFonts w:ascii="Times New Roman" w:eastAsia="Times New Roman" w:hAnsi="Times New Roman" w:cs="Times New Roman"/>
          <w:sz w:val="24"/>
          <w:szCs w:val="24"/>
        </w:rPr>
        <w:t>анализировать произведения выдающихся композиторов прошлого и современности;</w:t>
      </w:r>
    </w:p>
    <w:p w:rsidR="005242EE" w:rsidRPr="005242EE" w:rsidRDefault="005242EE" w:rsidP="005242EE">
      <w:pPr>
        <w:pStyle w:val="a7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2EE">
        <w:rPr>
          <w:rFonts w:ascii="Times New Roman" w:eastAsia="Times New Roman" w:hAnsi="Times New Roman" w:cs="Times New Roman"/>
          <w:sz w:val="24"/>
          <w:szCs w:val="24"/>
        </w:rPr>
        <w:t>анализировать единство жизненного содержания и художественной формы в различных музыкальных образах;</w:t>
      </w:r>
    </w:p>
    <w:p w:rsidR="005242EE" w:rsidRPr="005242EE" w:rsidRDefault="005242EE" w:rsidP="005242EE">
      <w:pPr>
        <w:pStyle w:val="a7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2EE">
        <w:rPr>
          <w:rFonts w:ascii="Times New Roman" w:eastAsia="Times New Roman" w:hAnsi="Times New Roman" w:cs="Times New Roman"/>
          <w:sz w:val="24"/>
          <w:szCs w:val="24"/>
        </w:rPr>
        <w:t>творчески интерпретировать содержание музыкальных произведений;</w:t>
      </w:r>
    </w:p>
    <w:p w:rsidR="005242EE" w:rsidRPr="005242EE" w:rsidRDefault="005242EE" w:rsidP="005242EE">
      <w:pPr>
        <w:pStyle w:val="a7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2EE">
        <w:rPr>
          <w:rFonts w:ascii="Times New Roman" w:eastAsia="Times New Roman" w:hAnsi="Times New Roman" w:cs="Times New Roman"/>
          <w:sz w:val="24"/>
          <w:szCs w:val="24"/>
        </w:rPr>
        <w:t>выявлять особенности интерпретации одной и той же художественной идеи, сюжета в творчестве различных композиторов;</w:t>
      </w:r>
    </w:p>
    <w:p w:rsidR="005242EE" w:rsidRPr="005242EE" w:rsidRDefault="005242EE" w:rsidP="005242EE">
      <w:pPr>
        <w:pStyle w:val="a7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2EE">
        <w:rPr>
          <w:rFonts w:ascii="Times New Roman" w:eastAsia="Times New Roman" w:hAnsi="Times New Roman" w:cs="Times New Roman"/>
          <w:sz w:val="24"/>
          <w:szCs w:val="24"/>
        </w:rPr>
        <w:lastRenderedPageBreak/>
        <w:t>анализировать различные трактовки одного и того же произведения, аргументируя исполнительскую интерпретацию замысла композитора;</w:t>
      </w:r>
    </w:p>
    <w:p w:rsidR="005242EE" w:rsidRPr="005242EE" w:rsidRDefault="005242EE" w:rsidP="005242EE">
      <w:pPr>
        <w:pStyle w:val="a7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2EE">
        <w:rPr>
          <w:rFonts w:ascii="Times New Roman" w:eastAsia="Times New Roman" w:hAnsi="Times New Roman" w:cs="Times New Roman"/>
          <w:sz w:val="24"/>
          <w:szCs w:val="24"/>
        </w:rPr>
        <w:t>различать интерпретацию классической музыки в современных обработках;</w:t>
      </w:r>
    </w:p>
    <w:p w:rsidR="005242EE" w:rsidRPr="005242EE" w:rsidRDefault="005242EE" w:rsidP="005242EE">
      <w:pPr>
        <w:pStyle w:val="a7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2EE">
        <w:rPr>
          <w:rFonts w:ascii="Times New Roman" w:eastAsia="Times New Roman" w:hAnsi="Times New Roman" w:cs="Times New Roman"/>
          <w:sz w:val="24"/>
          <w:szCs w:val="24"/>
        </w:rPr>
        <w:t>определять характерные признаки современной популярной музыки;</w:t>
      </w:r>
    </w:p>
    <w:p w:rsidR="005242EE" w:rsidRPr="005242EE" w:rsidRDefault="005242EE" w:rsidP="005242EE">
      <w:pPr>
        <w:pStyle w:val="a7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2EE">
        <w:rPr>
          <w:rFonts w:ascii="Times New Roman" w:eastAsia="Times New Roman" w:hAnsi="Times New Roman" w:cs="Times New Roman"/>
          <w:sz w:val="24"/>
          <w:szCs w:val="24"/>
        </w:rPr>
        <w:t xml:space="preserve">называть стили рок-музыки и ее отдельных направлений: </w:t>
      </w:r>
      <w:proofErr w:type="spellStart"/>
      <w:proofErr w:type="gramStart"/>
      <w:r w:rsidRPr="005242EE">
        <w:rPr>
          <w:rFonts w:ascii="Times New Roman" w:eastAsia="Times New Roman" w:hAnsi="Times New Roman" w:cs="Times New Roman"/>
          <w:sz w:val="24"/>
          <w:szCs w:val="24"/>
        </w:rPr>
        <w:t>рок-оперы</w:t>
      </w:r>
      <w:proofErr w:type="spellEnd"/>
      <w:proofErr w:type="gramEnd"/>
      <w:r w:rsidRPr="005242EE">
        <w:rPr>
          <w:rFonts w:ascii="Times New Roman" w:eastAsia="Times New Roman" w:hAnsi="Times New Roman" w:cs="Times New Roman"/>
          <w:sz w:val="24"/>
          <w:szCs w:val="24"/>
        </w:rPr>
        <w:t>, рок-н-ролла и др.;</w:t>
      </w:r>
    </w:p>
    <w:p w:rsidR="005242EE" w:rsidRPr="005242EE" w:rsidRDefault="005242EE" w:rsidP="005242EE">
      <w:pPr>
        <w:pStyle w:val="a7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2EE">
        <w:rPr>
          <w:rFonts w:ascii="Times New Roman" w:eastAsia="Times New Roman" w:hAnsi="Times New Roman" w:cs="Times New Roman"/>
          <w:sz w:val="24"/>
          <w:szCs w:val="24"/>
        </w:rPr>
        <w:t>анализировать творчество исполнителей авторской песни;</w:t>
      </w:r>
    </w:p>
    <w:p w:rsidR="005242EE" w:rsidRPr="005242EE" w:rsidRDefault="005242EE" w:rsidP="005242EE">
      <w:pPr>
        <w:pStyle w:val="a7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2EE">
        <w:rPr>
          <w:rFonts w:ascii="Times New Roman" w:eastAsia="Times New Roman" w:hAnsi="Times New Roman" w:cs="Times New Roman"/>
          <w:sz w:val="24"/>
          <w:szCs w:val="24"/>
        </w:rPr>
        <w:t>выявлять особенности взаимодействия музыки с другими видами искусства;</w:t>
      </w:r>
    </w:p>
    <w:p w:rsidR="005242EE" w:rsidRPr="005242EE" w:rsidRDefault="005242EE" w:rsidP="005242EE">
      <w:pPr>
        <w:pStyle w:val="a7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2EE">
        <w:rPr>
          <w:rFonts w:ascii="Times New Roman" w:eastAsia="Times New Roman" w:hAnsi="Times New Roman" w:cs="Times New Roman"/>
          <w:sz w:val="24"/>
          <w:szCs w:val="24"/>
        </w:rPr>
        <w:t>применять навыки вокально-хоровой работы при пении с музыкальным сопровождением и без сопровождения (</w:t>
      </w:r>
      <w:proofErr w:type="spellStart"/>
      <w:r w:rsidRPr="005242EE">
        <w:rPr>
          <w:rFonts w:ascii="Times New Roman" w:eastAsia="Times New Roman" w:hAnsi="Times New Roman" w:cs="Times New Roman"/>
          <w:sz w:val="24"/>
          <w:szCs w:val="24"/>
        </w:rPr>
        <w:t>acappella</w:t>
      </w:r>
      <w:proofErr w:type="spellEnd"/>
      <w:r w:rsidRPr="005242EE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5242EE" w:rsidRPr="005242EE" w:rsidRDefault="005242EE" w:rsidP="005242EE">
      <w:pPr>
        <w:pStyle w:val="a7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2EE">
        <w:rPr>
          <w:rFonts w:ascii="Times New Roman" w:eastAsia="Times New Roman" w:hAnsi="Times New Roman" w:cs="Times New Roman"/>
          <w:sz w:val="24"/>
          <w:szCs w:val="24"/>
        </w:rPr>
        <w:t>творчески интерпретировать содержание музыкального произведения в пении;</w:t>
      </w:r>
    </w:p>
    <w:p w:rsidR="005242EE" w:rsidRPr="005242EE" w:rsidRDefault="005242EE" w:rsidP="005242EE">
      <w:pPr>
        <w:pStyle w:val="a7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2EE">
        <w:rPr>
          <w:rFonts w:ascii="Times New Roman" w:eastAsia="Times New Roman" w:hAnsi="Times New Roman" w:cs="Times New Roman"/>
          <w:sz w:val="24"/>
          <w:szCs w:val="24"/>
        </w:rPr>
        <w:t xml:space="preserve">участвовать в коллективной исполнительской деятельности, используя различные формы </w:t>
      </w:r>
      <w:proofErr w:type="gramStart"/>
      <w:r w:rsidRPr="005242EE">
        <w:rPr>
          <w:rFonts w:ascii="Times New Roman" w:eastAsia="Times New Roman" w:hAnsi="Times New Roman" w:cs="Times New Roman"/>
          <w:sz w:val="24"/>
          <w:szCs w:val="24"/>
        </w:rPr>
        <w:t>индивидуального</w:t>
      </w:r>
      <w:proofErr w:type="gramEnd"/>
      <w:r w:rsidRPr="005242EE">
        <w:rPr>
          <w:rFonts w:ascii="Times New Roman" w:eastAsia="Times New Roman" w:hAnsi="Times New Roman" w:cs="Times New Roman"/>
          <w:sz w:val="24"/>
          <w:szCs w:val="24"/>
        </w:rPr>
        <w:t xml:space="preserve"> и группового </w:t>
      </w:r>
      <w:proofErr w:type="spellStart"/>
      <w:r w:rsidRPr="005242EE">
        <w:rPr>
          <w:rFonts w:ascii="Times New Roman" w:eastAsia="Times New Roman" w:hAnsi="Times New Roman" w:cs="Times New Roman"/>
          <w:sz w:val="24"/>
          <w:szCs w:val="24"/>
        </w:rPr>
        <w:t>музицирования</w:t>
      </w:r>
      <w:proofErr w:type="spellEnd"/>
      <w:r w:rsidRPr="005242E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242EE" w:rsidRPr="005242EE" w:rsidRDefault="005242EE" w:rsidP="005242EE">
      <w:pPr>
        <w:pStyle w:val="a7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2EE">
        <w:rPr>
          <w:rFonts w:ascii="Times New Roman" w:eastAsia="Times New Roman" w:hAnsi="Times New Roman" w:cs="Times New Roman"/>
          <w:sz w:val="24"/>
          <w:szCs w:val="24"/>
        </w:rPr>
        <w:t>размышлять о знакомом музыкальном произведении, высказывать суждения об основной идее, о средствах и формах ее воплощения;</w:t>
      </w:r>
    </w:p>
    <w:p w:rsidR="005242EE" w:rsidRPr="005242EE" w:rsidRDefault="005242EE" w:rsidP="005242EE">
      <w:pPr>
        <w:pStyle w:val="a7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2EE">
        <w:rPr>
          <w:rFonts w:ascii="Times New Roman" w:eastAsia="Times New Roman" w:hAnsi="Times New Roman" w:cs="Times New Roman"/>
          <w:sz w:val="24"/>
          <w:szCs w:val="24"/>
        </w:rPr>
        <w:t>передавать свои музыкальные впечатления в устной или письменной форме;</w:t>
      </w:r>
    </w:p>
    <w:p w:rsidR="005242EE" w:rsidRPr="005242EE" w:rsidRDefault="005242EE" w:rsidP="005242EE">
      <w:pPr>
        <w:pStyle w:val="a7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2EE">
        <w:rPr>
          <w:rFonts w:ascii="Times New Roman" w:eastAsia="Times New Roman" w:hAnsi="Times New Roman" w:cs="Times New Roman"/>
          <w:sz w:val="24"/>
          <w:szCs w:val="24"/>
        </w:rPr>
        <w:t>эмоционально проживать исторические события и судьбы защитников Отечества, воплощаемые в музыкальных произведениях;</w:t>
      </w:r>
    </w:p>
    <w:p w:rsidR="005242EE" w:rsidRPr="005242EE" w:rsidRDefault="005242EE" w:rsidP="005242EE">
      <w:pPr>
        <w:pStyle w:val="a7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2EE">
        <w:rPr>
          <w:rFonts w:ascii="Times New Roman" w:eastAsia="Times New Roman" w:hAnsi="Times New Roman" w:cs="Times New Roman"/>
          <w:sz w:val="24"/>
          <w:szCs w:val="24"/>
        </w:rPr>
        <w:t>приводить примеры выдающихся (в том числе современных) отечественных и зарубежных музыкальных исполнителей и исполнительских коллективов;</w:t>
      </w:r>
    </w:p>
    <w:p w:rsidR="005242EE" w:rsidRPr="005242EE" w:rsidRDefault="005242EE" w:rsidP="005242EE">
      <w:pPr>
        <w:pStyle w:val="a7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2EE">
        <w:rPr>
          <w:rFonts w:ascii="Times New Roman" w:eastAsia="Times New Roman" w:hAnsi="Times New Roman" w:cs="Times New Roman"/>
          <w:sz w:val="24"/>
          <w:szCs w:val="24"/>
        </w:rPr>
        <w:t>использовать знания о музыке и музыкантах, полученные на занятиях, при составлении домашней фонотеки, видеотеки; использовать приобретенные знания и умения в практической деятельности и повседневной жизни (в том числе в творческой и сценической).</w:t>
      </w:r>
    </w:p>
    <w:p w:rsidR="005242EE" w:rsidRPr="005242EE" w:rsidRDefault="005242EE" w:rsidP="005242E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5242EE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spellStart"/>
      <w:r w:rsidRPr="005242EE">
        <w:rPr>
          <w:rFonts w:ascii="Times New Roman" w:eastAsia="Times New Roman" w:hAnsi="Times New Roman" w:cs="Times New Roman"/>
          <w:sz w:val="24"/>
          <w:szCs w:val="24"/>
          <w:lang w:val="en-US"/>
        </w:rPr>
        <w:t>ченик</w:t>
      </w:r>
      <w:proofErr w:type="spellEnd"/>
      <w:r w:rsidRPr="005242E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5242EE">
        <w:rPr>
          <w:rFonts w:ascii="Times New Roman" w:eastAsia="Times New Roman" w:hAnsi="Times New Roman" w:cs="Times New Roman"/>
          <w:sz w:val="24"/>
          <w:szCs w:val="24"/>
          <w:lang w:val="en-US"/>
        </w:rPr>
        <w:t>получит</w:t>
      </w:r>
      <w:proofErr w:type="spellEnd"/>
      <w:r w:rsidRPr="005242E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5242EE">
        <w:rPr>
          <w:rFonts w:ascii="Times New Roman" w:eastAsia="Times New Roman" w:hAnsi="Times New Roman" w:cs="Times New Roman"/>
          <w:sz w:val="24"/>
          <w:szCs w:val="24"/>
          <w:lang w:val="en-US"/>
        </w:rPr>
        <w:t>возможность</w:t>
      </w:r>
      <w:proofErr w:type="spellEnd"/>
      <w:r w:rsidRPr="005242E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242EE">
        <w:rPr>
          <w:rFonts w:ascii="Times New Roman" w:eastAsia="Times New Roman" w:hAnsi="Times New Roman" w:cs="Times New Roman"/>
          <w:sz w:val="24"/>
          <w:szCs w:val="24"/>
          <w:lang w:val="en-US"/>
        </w:rPr>
        <w:t>научиться</w:t>
      </w:r>
      <w:proofErr w:type="spellEnd"/>
      <w:r w:rsidRPr="005242E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242EE" w:rsidRPr="005242EE" w:rsidRDefault="005242EE" w:rsidP="005242EE">
      <w:pPr>
        <w:pStyle w:val="a7"/>
        <w:numPr>
          <w:ilvl w:val="0"/>
          <w:numId w:val="1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242EE">
        <w:rPr>
          <w:rFonts w:ascii="Times New Roman" w:eastAsia="Times New Roman" w:hAnsi="Times New Roman" w:cs="Times New Roman"/>
          <w:sz w:val="24"/>
          <w:szCs w:val="24"/>
        </w:rPr>
        <w:t>понимать особенности языка западноевропейской музыки на примере мадригала, мотета, кантаты, прелюдии, фуги, мессы, реквиема;</w:t>
      </w:r>
    </w:p>
    <w:p w:rsidR="005242EE" w:rsidRPr="005242EE" w:rsidRDefault="005242EE" w:rsidP="005242EE">
      <w:pPr>
        <w:pStyle w:val="a7"/>
        <w:numPr>
          <w:ilvl w:val="0"/>
          <w:numId w:val="1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242EE">
        <w:rPr>
          <w:rFonts w:ascii="Times New Roman" w:eastAsia="Times New Roman" w:hAnsi="Times New Roman" w:cs="Times New Roman"/>
          <w:sz w:val="24"/>
          <w:szCs w:val="24"/>
        </w:rPr>
        <w:t>понимать особенности языка отечественной духовной и светской музыкальной культуры на примере канта, литургии, хорового концерта;</w:t>
      </w:r>
    </w:p>
    <w:p w:rsidR="005242EE" w:rsidRPr="005242EE" w:rsidRDefault="005242EE" w:rsidP="005242EE">
      <w:pPr>
        <w:pStyle w:val="a7"/>
        <w:numPr>
          <w:ilvl w:val="0"/>
          <w:numId w:val="1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242EE">
        <w:rPr>
          <w:rFonts w:ascii="Times New Roman" w:eastAsia="Times New Roman" w:hAnsi="Times New Roman" w:cs="Times New Roman"/>
          <w:sz w:val="24"/>
          <w:szCs w:val="24"/>
        </w:rPr>
        <w:t>определять специфику духовной музыки в эпоху Средневековья;</w:t>
      </w:r>
    </w:p>
    <w:p w:rsidR="005242EE" w:rsidRPr="005242EE" w:rsidRDefault="005242EE" w:rsidP="005242EE">
      <w:pPr>
        <w:pStyle w:val="a7"/>
        <w:numPr>
          <w:ilvl w:val="0"/>
          <w:numId w:val="1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242EE">
        <w:rPr>
          <w:rFonts w:ascii="Times New Roman" w:eastAsia="Times New Roman" w:hAnsi="Times New Roman" w:cs="Times New Roman"/>
          <w:sz w:val="24"/>
          <w:szCs w:val="24"/>
        </w:rPr>
        <w:t xml:space="preserve">распознавать мелодику знаменного распева </w:t>
      </w:r>
      <w:proofErr w:type="gramStart"/>
      <w:r w:rsidRPr="005242EE">
        <w:rPr>
          <w:rFonts w:ascii="Times New Roman" w:eastAsia="Times New Roman" w:hAnsi="Times New Roman" w:cs="Times New Roman"/>
          <w:sz w:val="24"/>
          <w:szCs w:val="24"/>
        </w:rPr>
        <w:t>–о</w:t>
      </w:r>
      <w:proofErr w:type="gramEnd"/>
      <w:r w:rsidRPr="005242EE">
        <w:rPr>
          <w:rFonts w:ascii="Times New Roman" w:eastAsia="Times New Roman" w:hAnsi="Times New Roman" w:cs="Times New Roman"/>
          <w:sz w:val="24"/>
          <w:szCs w:val="24"/>
        </w:rPr>
        <w:t>сновы древнерусской церковной музыки;</w:t>
      </w:r>
    </w:p>
    <w:p w:rsidR="005242EE" w:rsidRPr="005242EE" w:rsidRDefault="005242EE" w:rsidP="005242EE">
      <w:pPr>
        <w:pStyle w:val="a7"/>
        <w:numPr>
          <w:ilvl w:val="0"/>
          <w:numId w:val="1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242EE">
        <w:rPr>
          <w:rFonts w:ascii="Times New Roman" w:eastAsia="Times New Roman" w:hAnsi="Times New Roman" w:cs="Times New Roman"/>
          <w:sz w:val="24"/>
          <w:szCs w:val="24"/>
        </w:rPr>
        <w:t>различать формы построения музыки (</w:t>
      </w:r>
      <w:proofErr w:type="spellStart"/>
      <w:r w:rsidRPr="005242EE">
        <w:rPr>
          <w:rFonts w:ascii="Times New Roman" w:eastAsia="Times New Roman" w:hAnsi="Times New Roman" w:cs="Times New Roman"/>
          <w:sz w:val="24"/>
          <w:szCs w:val="24"/>
        </w:rPr>
        <w:t>сонатно-симфоническийцикл</w:t>
      </w:r>
      <w:proofErr w:type="spellEnd"/>
      <w:r w:rsidRPr="005242EE">
        <w:rPr>
          <w:rFonts w:ascii="Times New Roman" w:eastAsia="Times New Roman" w:hAnsi="Times New Roman" w:cs="Times New Roman"/>
          <w:sz w:val="24"/>
          <w:szCs w:val="24"/>
        </w:rPr>
        <w:t xml:space="preserve">, сюита), понимать их возможности в </w:t>
      </w:r>
      <w:proofErr w:type="spellStart"/>
      <w:r w:rsidRPr="005242EE">
        <w:rPr>
          <w:rFonts w:ascii="Times New Roman" w:eastAsia="Times New Roman" w:hAnsi="Times New Roman" w:cs="Times New Roman"/>
          <w:sz w:val="24"/>
          <w:szCs w:val="24"/>
        </w:rPr>
        <w:t>воплощениии</w:t>
      </w:r>
      <w:proofErr w:type="spellEnd"/>
      <w:r w:rsidRPr="005242EE">
        <w:rPr>
          <w:rFonts w:ascii="Times New Roman" w:eastAsia="Times New Roman" w:hAnsi="Times New Roman" w:cs="Times New Roman"/>
          <w:sz w:val="24"/>
          <w:szCs w:val="24"/>
        </w:rPr>
        <w:t xml:space="preserve">  развитии музыкальных образов;</w:t>
      </w:r>
    </w:p>
    <w:p w:rsidR="005242EE" w:rsidRPr="005242EE" w:rsidRDefault="005242EE" w:rsidP="005242EE">
      <w:pPr>
        <w:pStyle w:val="a7"/>
        <w:numPr>
          <w:ilvl w:val="0"/>
          <w:numId w:val="1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242EE">
        <w:rPr>
          <w:rFonts w:ascii="Times New Roman" w:eastAsia="Times New Roman" w:hAnsi="Times New Roman" w:cs="Times New Roman"/>
          <w:sz w:val="24"/>
          <w:szCs w:val="24"/>
        </w:rPr>
        <w:t>выделять признаки для установления стилевых связей в процессе изучения музыкального искусства;</w:t>
      </w:r>
    </w:p>
    <w:p w:rsidR="005242EE" w:rsidRPr="005242EE" w:rsidRDefault="005242EE" w:rsidP="005242EE">
      <w:pPr>
        <w:pStyle w:val="a7"/>
        <w:numPr>
          <w:ilvl w:val="0"/>
          <w:numId w:val="1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242EE">
        <w:rPr>
          <w:rFonts w:ascii="Times New Roman" w:eastAsia="Times New Roman" w:hAnsi="Times New Roman" w:cs="Times New Roman"/>
          <w:sz w:val="24"/>
          <w:szCs w:val="24"/>
        </w:rPr>
        <w:t>исполнять свою партию в хоре в простейших двухголосных произведениях, в том числе с ориентацией на нотную запись;</w:t>
      </w:r>
    </w:p>
    <w:p w:rsidR="005242EE" w:rsidRPr="005242EE" w:rsidRDefault="005242EE" w:rsidP="005242EE">
      <w:pPr>
        <w:pStyle w:val="a7"/>
        <w:numPr>
          <w:ilvl w:val="0"/>
          <w:numId w:val="1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242EE">
        <w:rPr>
          <w:rFonts w:ascii="Times New Roman" w:eastAsia="Times New Roman" w:hAnsi="Times New Roman" w:cs="Times New Roman"/>
          <w:sz w:val="24"/>
          <w:szCs w:val="24"/>
        </w:rPr>
        <w:t>активно использовать язык музыки для освоения содержания различных учебных предметов (литературы, русского языка, окружающего мира, математики и др.).</w:t>
      </w:r>
    </w:p>
    <w:p w:rsidR="005242EE" w:rsidRPr="005242EE" w:rsidRDefault="005242EE" w:rsidP="005242EE">
      <w:pPr>
        <w:pStyle w:val="a7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42EE" w:rsidRPr="005242EE" w:rsidRDefault="005242EE" w:rsidP="005242EE">
      <w:pPr>
        <w:pStyle w:val="a7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42EE" w:rsidRPr="005242EE" w:rsidRDefault="005242EE" w:rsidP="005242EE">
      <w:pPr>
        <w:pStyle w:val="a7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42EE" w:rsidRPr="005242EE" w:rsidRDefault="005242EE" w:rsidP="005242EE">
      <w:pPr>
        <w:pStyle w:val="a7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42EE" w:rsidRPr="005242EE" w:rsidRDefault="005242EE" w:rsidP="005242EE">
      <w:pPr>
        <w:pStyle w:val="a7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42EE" w:rsidRPr="005242EE" w:rsidRDefault="005242EE" w:rsidP="005242EE">
      <w:pPr>
        <w:pStyle w:val="a7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42EE" w:rsidRPr="005242EE" w:rsidRDefault="005242EE" w:rsidP="005242EE">
      <w:pPr>
        <w:pStyle w:val="a7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42EE" w:rsidRPr="005242EE" w:rsidRDefault="005242EE" w:rsidP="005242EE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42EE">
        <w:rPr>
          <w:rFonts w:ascii="Times New Roman" w:hAnsi="Times New Roman" w:cs="Times New Roman"/>
          <w:b/>
          <w:sz w:val="24"/>
          <w:szCs w:val="24"/>
        </w:rPr>
        <w:t>Содержание  программы  предмета  Искусство «Музыка»</w:t>
      </w:r>
    </w:p>
    <w:p w:rsidR="005242EE" w:rsidRPr="005242EE" w:rsidRDefault="005242EE" w:rsidP="005242EE">
      <w:pPr>
        <w:pStyle w:val="a4"/>
        <w:ind w:right="104"/>
        <w:jc w:val="both"/>
        <w:rPr>
          <w:color w:val="000000"/>
          <w:lang w:val="ru-RU"/>
        </w:rPr>
      </w:pPr>
      <w:r w:rsidRPr="005242EE">
        <w:rPr>
          <w:color w:val="000000"/>
          <w:lang w:val="ru-RU"/>
        </w:rPr>
        <w:t>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школьников, развитие музыкальных способностей обучающихся, а также способности к сопереживанию произведениям искусства через различные виды музыкальной деятельности, овладение практическими умениями и навыками в различных видах музыкально-творческой деятельности.</w:t>
      </w:r>
    </w:p>
    <w:p w:rsidR="005242EE" w:rsidRPr="005242EE" w:rsidRDefault="005242EE" w:rsidP="005242EE">
      <w:pPr>
        <w:pStyle w:val="a4"/>
        <w:ind w:left="820" w:right="111" w:firstLine="0"/>
        <w:jc w:val="both"/>
        <w:rPr>
          <w:color w:val="000000"/>
          <w:lang w:val="ru-RU"/>
        </w:rPr>
      </w:pPr>
      <w:r w:rsidRPr="005242EE">
        <w:rPr>
          <w:color w:val="000000"/>
          <w:lang w:val="ru-RU"/>
        </w:rPr>
        <w:t xml:space="preserve">Освоение предмета «Музыка» направлено </w:t>
      </w:r>
      <w:proofErr w:type="gramStart"/>
      <w:r w:rsidRPr="005242EE">
        <w:rPr>
          <w:color w:val="000000"/>
          <w:lang w:val="ru-RU"/>
        </w:rPr>
        <w:t>на</w:t>
      </w:r>
      <w:proofErr w:type="gramEnd"/>
      <w:r w:rsidRPr="005242EE">
        <w:rPr>
          <w:color w:val="000000"/>
          <w:lang w:val="ru-RU"/>
        </w:rPr>
        <w:t>: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1"/>
        </w:numPr>
        <w:tabs>
          <w:tab w:val="left" w:pos="1246"/>
        </w:tabs>
        <w:ind w:right="101" w:firstLine="708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>приобщение школьников к музыке как эмоциональному, нравственно-эстетическому феномену, осознание через музыку жизненных явлений, раскрывающих духовный опыт</w:t>
      </w:r>
      <w:r w:rsidRPr="005242EE">
        <w:rPr>
          <w:rFonts w:ascii="Times New Roman" w:hAnsi="Times New Roman"/>
          <w:color w:val="000000"/>
          <w:spacing w:val="-36"/>
        </w:rPr>
        <w:t xml:space="preserve"> </w:t>
      </w:r>
      <w:r w:rsidRPr="005242EE">
        <w:rPr>
          <w:rFonts w:ascii="Times New Roman" w:hAnsi="Times New Roman"/>
          <w:color w:val="000000"/>
        </w:rPr>
        <w:t>поколений;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1"/>
        </w:numPr>
        <w:tabs>
          <w:tab w:val="left" w:pos="1246"/>
        </w:tabs>
        <w:ind w:right="105" w:firstLine="708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>расширение музыкального и общего культурного кругозора школьников; воспитание их музыкального вкуса, устойчивого интереса к музыке своего народа и других народов мира, классическому и современному музыкальному</w:t>
      </w:r>
      <w:r w:rsidRPr="005242EE">
        <w:rPr>
          <w:rFonts w:ascii="Times New Roman" w:hAnsi="Times New Roman"/>
          <w:color w:val="000000"/>
          <w:spacing w:val="-19"/>
        </w:rPr>
        <w:t xml:space="preserve"> </w:t>
      </w:r>
      <w:r w:rsidRPr="005242EE">
        <w:rPr>
          <w:rFonts w:ascii="Times New Roman" w:hAnsi="Times New Roman"/>
          <w:color w:val="000000"/>
        </w:rPr>
        <w:t>наследию;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1"/>
        </w:numPr>
        <w:tabs>
          <w:tab w:val="left" w:pos="1246"/>
        </w:tabs>
        <w:ind w:right="109" w:firstLine="708"/>
        <w:jc w:val="both"/>
        <w:rPr>
          <w:rFonts w:ascii="Times New Roman" w:hAnsi="Times New Roman"/>
          <w:color w:val="000000"/>
        </w:rPr>
      </w:pPr>
      <w:proofErr w:type="gramStart"/>
      <w:r w:rsidRPr="005242EE">
        <w:rPr>
          <w:rFonts w:ascii="Times New Roman" w:hAnsi="Times New Roman"/>
          <w:color w:val="000000"/>
        </w:rPr>
        <w:t>развитие творческого потенциала, ассоциативности мышления, воображения, позволяющих проявить творческую индивидуальность в различных видах музыкальной деятельности;</w:t>
      </w:r>
      <w:proofErr w:type="gramEnd"/>
    </w:p>
    <w:p w:rsidR="005242EE" w:rsidRPr="005242EE" w:rsidRDefault="005242EE" w:rsidP="005242EE">
      <w:pPr>
        <w:pStyle w:val="a6"/>
        <w:widowControl w:val="0"/>
        <w:numPr>
          <w:ilvl w:val="0"/>
          <w:numId w:val="1"/>
        </w:numPr>
        <w:tabs>
          <w:tab w:val="left" w:pos="1246"/>
        </w:tabs>
        <w:ind w:right="112" w:firstLine="708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>развитие способности к эстетическому освоению мира, способности оценивать произведения искусства по законам гармонии и</w:t>
      </w:r>
      <w:r w:rsidRPr="005242EE">
        <w:rPr>
          <w:rFonts w:ascii="Times New Roman" w:hAnsi="Times New Roman"/>
          <w:color w:val="000000"/>
          <w:spacing w:val="-20"/>
        </w:rPr>
        <w:t xml:space="preserve"> </w:t>
      </w:r>
      <w:r w:rsidRPr="005242EE">
        <w:rPr>
          <w:rFonts w:ascii="Times New Roman" w:hAnsi="Times New Roman"/>
          <w:color w:val="000000"/>
        </w:rPr>
        <w:t>красоты;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1"/>
        </w:numPr>
        <w:tabs>
          <w:tab w:val="left" w:pos="1246"/>
        </w:tabs>
        <w:ind w:right="108" w:firstLine="708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>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жизнью, на специальную терминологию и ключевые понятия музыкального искусства, элементарную нотную</w:t>
      </w:r>
      <w:r w:rsidRPr="005242EE">
        <w:rPr>
          <w:rFonts w:ascii="Times New Roman" w:hAnsi="Times New Roman"/>
          <w:color w:val="000000"/>
          <w:spacing w:val="-32"/>
        </w:rPr>
        <w:t xml:space="preserve"> </w:t>
      </w:r>
      <w:r w:rsidRPr="005242EE">
        <w:rPr>
          <w:rFonts w:ascii="Times New Roman" w:hAnsi="Times New Roman"/>
          <w:color w:val="000000"/>
        </w:rPr>
        <w:t>грамоту.</w:t>
      </w:r>
    </w:p>
    <w:p w:rsidR="005242EE" w:rsidRPr="005242EE" w:rsidRDefault="005242EE" w:rsidP="005242EE">
      <w:pPr>
        <w:pStyle w:val="a4"/>
        <w:ind w:right="105"/>
        <w:jc w:val="both"/>
        <w:rPr>
          <w:color w:val="000000"/>
          <w:lang w:val="ru-RU"/>
        </w:rPr>
      </w:pPr>
      <w:proofErr w:type="gramStart"/>
      <w:r w:rsidRPr="005242EE">
        <w:rPr>
          <w:color w:val="000000"/>
          <w:lang w:val="ru-RU"/>
        </w:rPr>
        <w:t>В рамках продуктивной музыкально-творческой деятельности учебный предмет «Музыка» способствует формированию у обучающихся потребности в общении с музыкой в ходе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культуры.</w:t>
      </w:r>
      <w:proofErr w:type="gramEnd"/>
    </w:p>
    <w:p w:rsidR="005242EE" w:rsidRPr="005242EE" w:rsidRDefault="005242EE" w:rsidP="005242EE">
      <w:pPr>
        <w:pStyle w:val="a4"/>
        <w:ind w:right="111"/>
        <w:jc w:val="both"/>
        <w:rPr>
          <w:color w:val="000000"/>
          <w:lang w:val="ru-RU"/>
        </w:rPr>
      </w:pPr>
      <w:proofErr w:type="gramStart"/>
      <w:r w:rsidRPr="005242EE">
        <w:rPr>
          <w:color w:val="000000"/>
          <w:lang w:val="ru-RU"/>
        </w:rPr>
        <w:t xml:space="preserve">Изучение предмета «Музыка» в части формирования у обучающихся научного  мировоззрения, освоения общенаучных методов (наблюдение, измерение, эксперимент, моделирование), освоения практического применения научных знаний основано на </w:t>
      </w:r>
      <w:proofErr w:type="spellStart"/>
      <w:r w:rsidRPr="005242EE">
        <w:rPr>
          <w:color w:val="000000"/>
          <w:lang w:val="ru-RU"/>
        </w:rPr>
        <w:t>межпредметных</w:t>
      </w:r>
      <w:proofErr w:type="spellEnd"/>
      <w:r w:rsidRPr="005242EE">
        <w:rPr>
          <w:color w:val="000000"/>
          <w:lang w:val="ru-RU"/>
        </w:rPr>
        <w:t xml:space="preserve"> связях  с  предметами:</w:t>
      </w:r>
      <w:proofErr w:type="gramEnd"/>
      <w:r w:rsidRPr="005242EE">
        <w:rPr>
          <w:color w:val="000000"/>
          <w:lang w:val="ru-RU"/>
        </w:rPr>
        <w:t xml:space="preserve">  «Литература»,  «Русский  язык»,  «Изобразительное  искусство»,  </w:t>
      </w:r>
      <w:r w:rsidRPr="005242EE">
        <w:rPr>
          <w:color w:val="000000"/>
          <w:spacing w:val="25"/>
          <w:lang w:val="ru-RU"/>
        </w:rPr>
        <w:t xml:space="preserve"> </w:t>
      </w:r>
      <w:r w:rsidRPr="005242EE">
        <w:rPr>
          <w:color w:val="000000"/>
          <w:lang w:val="ru-RU"/>
        </w:rPr>
        <w:t>«История»,</w:t>
      </w:r>
    </w:p>
    <w:p w:rsidR="005242EE" w:rsidRPr="005242EE" w:rsidRDefault="005242EE" w:rsidP="005242EE">
      <w:pPr>
        <w:pStyle w:val="a4"/>
        <w:ind w:right="111" w:firstLine="0"/>
        <w:jc w:val="both"/>
        <w:rPr>
          <w:color w:val="000000"/>
          <w:lang w:val="ru-RU"/>
        </w:rPr>
      </w:pPr>
      <w:r w:rsidRPr="005242EE">
        <w:rPr>
          <w:color w:val="000000"/>
          <w:lang w:val="ru-RU"/>
        </w:rPr>
        <w:t>«География», «Математика» и др.</w:t>
      </w:r>
    </w:p>
    <w:p w:rsidR="005242EE" w:rsidRPr="005242EE" w:rsidRDefault="005242EE" w:rsidP="005242EE">
      <w:pPr>
        <w:pStyle w:val="a4"/>
        <w:ind w:right="104"/>
        <w:jc w:val="both"/>
        <w:rPr>
          <w:color w:val="000000"/>
          <w:lang w:val="ru-RU"/>
        </w:rPr>
      </w:pPr>
      <w:r w:rsidRPr="005242EE">
        <w:rPr>
          <w:color w:val="000000"/>
          <w:lang w:val="ru-RU"/>
        </w:rPr>
        <w:t>Программа содержит перечень музыкальных произведений, используемых для обеспечения достижения образовательных результатов, по выбору образовательной организации. По усмотрению учителя музыкальный и теоретический материал разделов, связанных с народным музыкальным творчеством, может быть дополнен регионально-национальным компонентом.</w:t>
      </w:r>
    </w:p>
    <w:p w:rsidR="005242EE" w:rsidRPr="005242EE" w:rsidRDefault="005242EE" w:rsidP="005242EE">
      <w:pPr>
        <w:pStyle w:val="11"/>
        <w:spacing w:before="0" w:line="240" w:lineRule="auto"/>
        <w:jc w:val="both"/>
        <w:rPr>
          <w:color w:val="000000"/>
          <w:lang w:val="ru-RU"/>
        </w:rPr>
      </w:pPr>
      <w:r w:rsidRPr="005242EE">
        <w:rPr>
          <w:color w:val="000000"/>
          <w:lang w:val="ru-RU"/>
        </w:rPr>
        <w:t>Музыка как вид искусства</w:t>
      </w:r>
    </w:p>
    <w:p w:rsidR="005242EE" w:rsidRPr="005242EE" w:rsidRDefault="005242EE" w:rsidP="005242EE">
      <w:pPr>
        <w:pStyle w:val="a4"/>
        <w:ind w:right="102"/>
        <w:jc w:val="both"/>
        <w:rPr>
          <w:color w:val="000000"/>
          <w:lang w:val="ru-RU"/>
        </w:rPr>
      </w:pPr>
      <w:r w:rsidRPr="005242EE">
        <w:rPr>
          <w:color w:val="000000"/>
          <w:lang w:val="ru-RU"/>
        </w:rPr>
        <w:lastRenderedPageBreak/>
        <w:t>Интонация как носитель образного смысла. Многообразие интонационно-образных построений. Средства музыкальной выразительности в создании музыкального образа и характера музыки. Разнообразие вокальной, инструментальной, вокально-инструментальной, камерной, симфонической и театральной музыки. Различные формы построения музыки (</w:t>
      </w:r>
      <w:proofErr w:type="spellStart"/>
      <w:r w:rsidRPr="005242EE">
        <w:rPr>
          <w:color w:val="000000"/>
          <w:lang w:val="ru-RU"/>
        </w:rPr>
        <w:t>двухчастная</w:t>
      </w:r>
      <w:proofErr w:type="spellEnd"/>
      <w:r w:rsidRPr="005242EE">
        <w:rPr>
          <w:color w:val="000000"/>
          <w:lang w:val="ru-RU"/>
        </w:rPr>
        <w:t xml:space="preserve"> и трехчастная, вариации, рондо, </w:t>
      </w:r>
      <w:r w:rsidRPr="005242EE">
        <w:rPr>
          <w:i/>
          <w:color w:val="000000"/>
          <w:lang w:val="ru-RU"/>
        </w:rPr>
        <w:t xml:space="preserve">сонатно-симфонический цикл, сюита), </w:t>
      </w:r>
      <w:r w:rsidRPr="005242EE">
        <w:rPr>
          <w:color w:val="000000"/>
          <w:lang w:val="ru-RU"/>
        </w:rPr>
        <w:t>их возможности в воплощении и развитии музыкальных образов. Круг музыкальных образов (лирические, драматические, героические, романтические, эпические и др.), их взаимосвязь и развитие. Многообразие связей музыки с литературой. Взаимодействие музыки и литературы в музыкальном театре. Программная музыка. Многообразие связей музыки с изобразительным искусством. Портрет в музыке и изобразительном искусстве. Картины природы в музыке и в изобразительном искусстве. Символика скульптуры, архитектуры, музыки.</w:t>
      </w:r>
    </w:p>
    <w:p w:rsidR="005242EE" w:rsidRPr="005242EE" w:rsidRDefault="005242EE" w:rsidP="005242EE">
      <w:pPr>
        <w:pStyle w:val="11"/>
        <w:spacing w:before="0" w:line="240" w:lineRule="auto"/>
        <w:jc w:val="both"/>
        <w:rPr>
          <w:color w:val="000000"/>
          <w:lang w:val="ru-RU"/>
        </w:rPr>
      </w:pPr>
      <w:r w:rsidRPr="005242EE">
        <w:rPr>
          <w:color w:val="000000"/>
          <w:lang w:val="ru-RU"/>
        </w:rPr>
        <w:t>Народное музыкальное творчество</w:t>
      </w:r>
    </w:p>
    <w:p w:rsidR="005242EE" w:rsidRPr="005242EE" w:rsidRDefault="005242EE" w:rsidP="005242EE">
      <w:pPr>
        <w:ind w:left="112" w:right="100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2EE">
        <w:rPr>
          <w:rFonts w:ascii="Times New Roman" w:hAnsi="Times New Roman" w:cs="Times New Roman"/>
          <w:color w:val="000000"/>
          <w:sz w:val="24"/>
          <w:szCs w:val="24"/>
        </w:rPr>
        <w:t xml:space="preserve">Устное народное музыкальное творчество в развитии общей культуры народа. Характерные черты русской народной музыки. Основные жанры русской народной вокальной музыки. </w:t>
      </w:r>
      <w:r w:rsidRPr="005242EE">
        <w:rPr>
          <w:rFonts w:ascii="Times New Roman" w:hAnsi="Times New Roman" w:cs="Times New Roman"/>
          <w:i/>
          <w:color w:val="000000"/>
          <w:sz w:val="24"/>
          <w:szCs w:val="24"/>
        </w:rPr>
        <w:t>Различные исполнительские типы художественного общения (</w:t>
      </w:r>
      <w:proofErr w:type="gramStart"/>
      <w:r w:rsidRPr="005242EE">
        <w:rPr>
          <w:rFonts w:ascii="Times New Roman" w:hAnsi="Times New Roman" w:cs="Times New Roman"/>
          <w:i/>
          <w:color w:val="000000"/>
          <w:sz w:val="24"/>
          <w:szCs w:val="24"/>
        </w:rPr>
        <w:t>хоровое</w:t>
      </w:r>
      <w:proofErr w:type="gramEnd"/>
      <w:r w:rsidRPr="005242E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соревновательное, </w:t>
      </w:r>
      <w:proofErr w:type="spellStart"/>
      <w:r w:rsidRPr="005242EE">
        <w:rPr>
          <w:rFonts w:ascii="Times New Roman" w:hAnsi="Times New Roman" w:cs="Times New Roman"/>
          <w:i/>
          <w:color w:val="000000"/>
          <w:sz w:val="24"/>
          <w:szCs w:val="24"/>
        </w:rPr>
        <w:t>сказительное</w:t>
      </w:r>
      <w:proofErr w:type="spellEnd"/>
      <w:r w:rsidRPr="005242E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). </w:t>
      </w:r>
      <w:r w:rsidRPr="005242EE">
        <w:rPr>
          <w:rFonts w:ascii="Times New Roman" w:hAnsi="Times New Roman" w:cs="Times New Roman"/>
          <w:color w:val="000000"/>
          <w:sz w:val="24"/>
          <w:szCs w:val="24"/>
        </w:rPr>
        <w:t>Музыкальный фольклор народов России. Знакомство с музыкальной культурой, народным музыкальным творчеством своего региона. Истоки и интонационное своеобразие, музыкального фольклора разных стран.</w:t>
      </w:r>
    </w:p>
    <w:p w:rsidR="005242EE" w:rsidRPr="005242EE" w:rsidRDefault="005242EE" w:rsidP="005242EE">
      <w:pPr>
        <w:pStyle w:val="11"/>
        <w:spacing w:before="0" w:line="240" w:lineRule="auto"/>
        <w:jc w:val="both"/>
        <w:rPr>
          <w:color w:val="000000"/>
          <w:lang w:val="ru-RU"/>
        </w:rPr>
      </w:pPr>
      <w:r w:rsidRPr="005242EE">
        <w:rPr>
          <w:color w:val="000000"/>
          <w:lang w:val="ru-RU"/>
        </w:rPr>
        <w:t xml:space="preserve">Русская </w:t>
      </w:r>
      <w:r w:rsidR="006C26EB">
        <w:rPr>
          <w:color w:val="000000"/>
          <w:lang w:val="ru-RU"/>
        </w:rPr>
        <w:t xml:space="preserve"> </w:t>
      </w:r>
      <w:r w:rsidRPr="005242EE">
        <w:rPr>
          <w:color w:val="000000"/>
          <w:lang w:val="ru-RU"/>
        </w:rPr>
        <w:t xml:space="preserve">музыка от эпохи средневековья до рубежа </w:t>
      </w:r>
      <w:r w:rsidRPr="005242EE">
        <w:rPr>
          <w:color w:val="000000"/>
        </w:rPr>
        <w:t>XIX</w:t>
      </w:r>
      <w:r w:rsidRPr="005242EE">
        <w:rPr>
          <w:color w:val="000000"/>
          <w:lang w:val="ru-RU"/>
        </w:rPr>
        <w:t>-ХХ вв.</w:t>
      </w:r>
    </w:p>
    <w:p w:rsidR="005242EE" w:rsidRPr="005242EE" w:rsidRDefault="005242EE" w:rsidP="005242EE">
      <w:pPr>
        <w:ind w:left="112" w:right="100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2EE">
        <w:rPr>
          <w:rFonts w:ascii="Times New Roman" w:hAnsi="Times New Roman" w:cs="Times New Roman"/>
          <w:color w:val="000000"/>
          <w:sz w:val="24"/>
          <w:szCs w:val="24"/>
        </w:rPr>
        <w:t xml:space="preserve">Древнерусская духовная музыка. </w:t>
      </w:r>
      <w:r w:rsidRPr="005242E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Знаменный распев как основа древнерусской храмовой музыки.  </w:t>
      </w:r>
      <w:r w:rsidRPr="005242EE">
        <w:rPr>
          <w:rFonts w:ascii="Times New Roman" w:hAnsi="Times New Roman" w:cs="Times New Roman"/>
          <w:color w:val="000000"/>
          <w:sz w:val="24"/>
          <w:szCs w:val="24"/>
        </w:rPr>
        <w:t>Основные жанры  профессиональной  музыки  эпохи  Просвещения:  кант, хоровой концерт, литургия. Формирование русской классической музыкальной школы (М.И. Глинка). Обращение композиторов к народным истокам профессиональной музыки. Романтизм в русской музыке. Стилевые  особенности  в  творчестве  русских  композиторов  (М.И. Глинка,  М.П. Мусоргский,  А.П. Бородин, Н.А. Римский-Корсаков, П.И. Чайковский, С.В. Рахманинов). Роль фольклора в становлении профессионального музыкального искусства. Духовная музыка русских композиторов. Традиции русской музыкальной классики, стилевые черты русской классической музыкальной школы.</w:t>
      </w:r>
    </w:p>
    <w:p w:rsidR="005242EE" w:rsidRPr="005242EE" w:rsidRDefault="005242EE" w:rsidP="005242EE">
      <w:pPr>
        <w:pStyle w:val="11"/>
        <w:spacing w:before="0" w:line="240" w:lineRule="auto"/>
        <w:jc w:val="both"/>
        <w:rPr>
          <w:color w:val="000000"/>
          <w:lang w:val="ru-RU"/>
        </w:rPr>
      </w:pPr>
      <w:r w:rsidRPr="005242EE">
        <w:rPr>
          <w:color w:val="000000"/>
          <w:lang w:val="ru-RU"/>
        </w:rPr>
        <w:t xml:space="preserve">Зарубежная музыка от эпохи средневековья до рубежа </w:t>
      </w:r>
      <w:r w:rsidRPr="005242EE">
        <w:rPr>
          <w:color w:val="000000"/>
        </w:rPr>
        <w:t>XI</w:t>
      </w:r>
      <w:proofErr w:type="gramStart"/>
      <w:r w:rsidRPr="005242EE">
        <w:rPr>
          <w:color w:val="000000"/>
          <w:lang w:val="ru-RU"/>
        </w:rPr>
        <w:t>Х</w:t>
      </w:r>
      <w:proofErr w:type="gramEnd"/>
      <w:r w:rsidRPr="005242EE">
        <w:rPr>
          <w:color w:val="000000"/>
          <w:lang w:val="ru-RU"/>
        </w:rPr>
        <w:t>-</w:t>
      </w:r>
      <w:r w:rsidRPr="005242EE">
        <w:rPr>
          <w:color w:val="000000"/>
        </w:rPr>
        <w:t>X</w:t>
      </w:r>
      <w:r w:rsidRPr="005242EE">
        <w:rPr>
          <w:color w:val="000000"/>
          <w:lang w:val="ru-RU"/>
        </w:rPr>
        <w:t>Х вв.</w:t>
      </w:r>
    </w:p>
    <w:p w:rsidR="005242EE" w:rsidRPr="005242EE" w:rsidRDefault="005242EE" w:rsidP="005242EE">
      <w:pPr>
        <w:pStyle w:val="a4"/>
        <w:ind w:right="99"/>
        <w:jc w:val="both"/>
        <w:rPr>
          <w:i/>
          <w:color w:val="000000"/>
          <w:lang w:val="ru-RU"/>
        </w:rPr>
      </w:pPr>
      <w:r w:rsidRPr="005242EE">
        <w:rPr>
          <w:color w:val="000000"/>
          <w:lang w:val="ru-RU"/>
        </w:rPr>
        <w:t xml:space="preserve">Средневековая духовная музыка: григорианский хорал. Жанры зарубежной духовной и светской музыки в эпохи Возрождения и Барокко (мадригал, мотет, фуга, месса, реквием, шансон). И.С. Бах – выдающийся музыкант эпохи Барокко. Венская классическая школа (Й. Гайдн, В. Моцарт, Л. Бетховен).  </w:t>
      </w:r>
      <w:proofErr w:type="gramStart"/>
      <w:r w:rsidRPr="005242EE">
        <w:rPr>
          <w:color w:val="000000"/>
          <w:lang w:val="ru-RU"/>
        </w:rPr>
        <w:t xml:space="preserve">Творчество  композиторов-романтиков  Ф. Шопен,   Ф. Лист,   Р. Шуман,   </w:t>
      </w:r>
      <w:proofErr w:type="spellStart"/>
      <w:r w:rsidRPr="005242EE">
        <w:rPr>
          <w:color w:val="000000"/>
          <w:lang w:val="ru-RU"/>
        </w:rPr>
        <w:t>ФШуберт</w:t>
      </w:r>
      <w:proofErr w:type="spellEnd"/>
      <w:r w:rsidRPr="005242EE">
        <w:rPr>
          <w:color w:val="000000"/>
          <w:lang w:val="ru-RU"/>
        </w:rPr>
        <w:t>, Э. Григ).</w:t>
      </w:r>
      <w:proofErr w:type="gramEnd"/>
      <w:r w:rsidRPr="005242EE">
        <w:rPr>
          <w:color w:val="000000"/>
          <w:lang w:val="ru-RU"/>
        </w:rPr>
        <w:t xml:space="preserve"> Оперный жанр в творчестве композиторов </w:t>
      </w:r>
      <w:r w:rsidRPr="005242EE">
        <w:rPr>
          <w:color w:val="000000"/>
        </w:rPr>
        <w:t>XIX</w:t>
      </w:r>
      <w:r w:rsidRPr="005242EE">
        <w:rPr>
          <w:color w:val="000000"/>
          <w:lang w:val="ru-RU"/>
        </w:rPr>
        <w:t xml:space="preserve"> века (Ж. Бизе, </w:t>
      </w:r>
      <w:proofErr w:type="gramStart"/>
      <w:r w:rsidRPr="005242EE">
        <w:rPr>
          <w:color w:val="000000"/>
          <w:lang w:val="ru-RU"/>
        </w:rPr>
        <w:t>Дж</w:t>
      </w:r>
      <w:proofErr w:type="gramEnd"/>
      <w:r w:rsidRPr="005242EE">
        <w:rPr>
          <w:color w:val="000000"/>
          <w:lang w:val="ru-RU"/>
        </w:rPr>
        <w:t xml:space="preserve">. Верди). Основные жанры светской музыки (соната, симфония, камерно-инструментальная и вокальная музыка, опера, балет). </w:t>
      </w:r>
      <w:r w:rsidRPr="005242EE">
        <w:rPr>
          <w:i/>
          <w:color w:val="000000"/>
          <w:lang w:val="ru-RU"/>
        </w:rPr>
        <w:t xml:space="preserve">Развитие жанров светской музыки </w:t>
      </w:r>
      <w:r w:rsidRPr="005242EE">
        <w:rPr>
          <w:color w:val="000000"/>
          <w:lang w:val="ru-RU"/>
        </w:rPr>
        <w:t xml:space="preserve">Основные жанры светской музыки </w:t>
      </w:r>
      <w:r w:rsidRPr="005242EE">
        <w:rPr>
          <w:color w:val="000000"/>
        </w:rPr>
        <w:t>XIX</w:t>
      </w:r>
      <w:r w:rsidRPr="005242EE">
        <w:rPr>
          <w:color w:val="000000"/>
          <w:lang w:val="ru-RU"/>
        </w:rPr>
        <w:t xml:space="preserve"> века (соната, симфония, камерно-инструментальная и вокальная музыка, опера, балет). </w:t>
      </w:r>
      <w:r w:rsidRPr="005242EE">
        <w:rPr>
          <w:i/>
          <w:color w:val="000000"/>
          <w:lang w:val="ru-RU"/>
        </w:rPr>
        <w:t>Развитие жанров светской музыки (камерная инструментальная и вокальная музыка, концерт, симфония, опера,</w:t>
      </w:r>
      <w:r w:rsidRPr="005242EE">
        <w:rPr>
          <w:i/>
          <w:color w:val="000000"/>
          <w:spacing w:val="-20"/>
          <w:lang w:val="ru-RU"/>
        </w:rPr>
        <w:t xml:space="preserve"> </w:t>
      </w:r>
      <w:r w:rsidRPr="005242EE">
        <w:rPr>
          <w:i/>
          <w:color w:val="000000"/>
          <w:lang w:val="ru-RU"/>
        </w:rPr>
        <w:t>балет).</w:t>
      </w:r>
    </w:p>
    <w:p w:rsidR="005242EE" w:rsidRPr="005242EE" w:rsidRDefault="005242EE" w:rsidP="005242EE">
      <w:pPr>
        <w:pStyle w:val="11"/>
        <w:spacing w:before="0" w:line="240" w:lineRule="auto"/>
        <w:jc w:val="both"/>
        <w:rPr>
          <w:color w:val="000000"/>
          <w:lang w:val="ru-RU"/>
        </w:rPr>
      </w:pPr>
      <w:r w:rsidRPr="005242EE">
        <w:rPr>
          <w:color w:val="000000"/>
          <w:lang w:val="ru-RU"/>
        </w:rPr>
        <w:t xml:space="preserve">Русская и зарубежная музыкальная культура </w:t>
      </w:r>
      <w:r w:rsidRPr="005242EE">
        <w:rPr>
          <w:color w:val="000000"/>
        </w:rPr>
        <w:t>XX</w:t>
      </w:r>
      <w:r w:rsidRPr="005242EE">
        <w:rPr>
          <w:color w:val="000000"/>
          <w:lang w:val="ru-RU"/>
        </w:rPr>
        <w:t xml:space="preserve"> </w:t>
      </w:r>
      <w:proofErr w:type="gramStart"/>
      <w:r w:rsidRPr="005242EE">
        <w:rPr>
          <w:color w:val="000000"/>
          <w:lang w:val="ru-RU"/>
        </w:rPr>
        <w:t>в</w:t>
      </w:r>
      <w:proofErr w:type="gramEnd"/>
      <w:r w:rsidRPr="005242EE">
        <w:rPr>
          <w:color w:val="000000"/>
          <w:lang w:val="ru-RU"/>
        </w:rPr>
        <w:t>.</w:t>
      </w:r>
    </w:p>
    <w:p w:rsidR="005242EE" w:rsidRPr="005242EE" w:rsidRDefault="005242EE" w:rsidP="005242EE">
      <w:pPr>
        <w:pStyle w:val="a4"/>
        <w:ind w:right="101"/>
        <w:jc w:val="both"/>
        <w:rPr>
          <w:color w:val="000000"/>
          <w:lang w:val="ru-RU"/>
        </w:rPr>
      </w:pPr>
      <w:r w:rsidRPr="005242EE">
        <w:rPr>
          <w:color w:val="000000"/>
          <w:lang w:val="ru-RU"/>
        </w:rPr>
        <w:t xml:space="preserve">Знакомство    с    творчеством     всемирно     известных     отечественных     композиторов (И.Ф. Стравинский, С.С. Прокофьев, Д.Д. </w:t>
      </w:r>
      <w:r w:rsidRPr="005242EE">
        <w:rPr>
          <w:color w:val="000000"/>
          <w:lang w:val="ru-RU"/>
        </w:rPr>
        <w:lastRenderedPageBreak/>
        <w:t xml:space="preserve">Шостакович, Г.В. Свиридов, Р. Щедрин, </w:t>
      </w:r>
      <w:r w:rsidRPr="005242EE">
        <w:rPr>
          <w:i/>
          <w:color w:val="000000"/>
          <w:lang w:val="ru-RU"/>
        </w:rPr>
        <w:t xml:space="preserve">А.И. Хачатурян, А.Г. </w:t>
      </w:r>
      <w:proofErr w:type="spellStart"/>
      <w:r w:rsidRPr="005242EE">
        <w:rPr>
          <w:i/>
          <w:color w:val="000000"/>
          <w:lang w:val="ru-RU"/>
        </w:rPr>
        <w:t>Шнитке</w:t>
      </w:r>
      <w:proofErr w:type="spellEnd"/>
      <w:r w:rsidRPr="005242EE">
        <w:rPr>
          <w:i/>
          <w:color w:val="000000"/>
          <w:lang w:val="ru-RU"/>
        </w:rPr>
        <w:t xml:space="preserve">) </w:t>
      </w:r>
      <w:r w:rsidRPr="005242EE">
        <w:rPr>
          <w:color w:val="000000"/>
          <w:lang w:val="ru-RU"/>
        </w:rPr>
        <w:t xml:space="preserve">и зарубежных композиторов ХХ столетия (К. Дебюсси, </w:t>
      </w:r>
      <w:r w:rsidRPr="005242EE">
        <w:rPr>
          <w:i/>
          <w:color w:val="000000"/>
          <w:lang w:val="ru-RU"/>
        </w:rPr>
        <w:t xml:space="preserve">К. </w:t>
      </w:r>
      <w:proofErr w:type="spellStart"/>
      <w:r w:rsidRPr="005242EE">
        <w:rPr>
          <w:i/>
          <w:color w:val="000000"/>
          <w:lang w:val="ru-RU"/>
        </w:rPr>
        <w:t>Орф</w:t>
      </w:r>
      <w:proofErr w:type="spellEnd"/>
      <w:r w:rsidRPr="005242EE">
        <w:rPr>
          <w:i/>
          <w:color w:val="000000"/>
          <w:lang w:val="ru-RU"/>
        </w:rPr>
        <w:t xml:space="preserve">, М. Равель, Б.  Бриттен, А. Шенберг). </w:t>
      </w:r>
      <w:r w:rsidRPr="005242EE">
        <w:rPr>
          <w:color w:val="000000"/>
          <w:lang w:val="ru-RU"/>
        </w:rPr>
        <w:t>Многообразие стилей в отечественной и зарубежной музыке ХХ века (импрессионизм). Джаз: спиричуэл, блюз, симфоджаз – наиболее яркие композиторы и исполнители. Отечественные и зарубежные композиторы-песенники ХХ столетия. Обобщенное представление о современной музыке, ее разнообразии и характерных признаках. Авторская песня: прошлое и настоящее. Рок-музыка и ее отдельные направления (рок-опера, рок-н-ролл.). Мюзикл. Электронная музыка. Современные технологии записи и воспроизведения</w:t>
      </w:r>
      <w:r w:rsidRPr="005242EE">
        <w:rPr>
          <w:color w:val="000000"/>
          <w:spacing w:val="-25"/>
          <w:lang w:val="ru-RU"/>
        </w:rPr>
        <w:t xml:space="preserve"> </w:t>
      </w:r>
      <w:r w:rsidRPr="005242EE">
        <w:rPr>
          <w:color w:val="000000"/>
          <w:lang w:val="ru-RU"/>
        </w:rPr>
        <w:t>музыки.</w:t>
      </w:r>
    </w:p>
    <w:p w:rsidR="005242EE" w:rsidRPr="005242EE" w:rsidRDefault="005242EE" w:rsidP="005242EE">
      <w:pPr>
        <w:pStyle w:val="11"/>
        <w:spacing w:before="0" w:line="240" w:lineRule="auto"/>
        <w:jc w:val="both"/>
        <w:rPr>
          <w:color w:val="000000"/>
          <w:lang w:val="ru-RU"/>
        </w:rPr>
      </w:pPr>
      <w:r w:rsidRPr="005242EE">
        <w:rPr>
          <w:color w:val="000000"/>
          <w:lang w:val="ru-RU"/>
        </w:rPr>
        <w:t>Современная</w:t>
      </w:r>
      <w:r w:rsidR="006C26EB">
        <w:rPr>
          <w:color w:val="000000"/>
          <w:lang w:val="ru-RU"/>
        </w:rPr>
        <w:t xml:space="preserve">  </w:t>
      </w:r>
      <w:r w:rsidRPr="005242EE">
        <w:rPr>
          <w:color w:val="000000"/>
          <w:lang w:val="ru-RU"/>
        </w:rPr>
        <w:t>музыкальная</w:t>
      </w:r>
      <w:r w:rsidR="006C26EB">
        <w:rPr>
          <w:color w:val="000000"/>
          <w:lang w:val="ru-RU"/>
        </w:rPr>
        <w:t xml:space="preserve"> </w:t>
      </w:r>
      <w:r w:rsidRPr="005242EE">
        <w:rPr>
          <w:color w:val="000000"/>
          <w:lang w:val="ru-RU"/>
        </w:rPr>
        <w:t xml:space="preserve"> жизнь</w:t>
      </w:r>
    </w:p>
    <w:p w:rsidR="005242EE" w:rsidRPr="005242EE" w:rsidRDefault="005242EE" w:rsidP="005242EE">
      <w:pPr>
        <w:pStyle w:val="a4"/>
        <w:ind w:right="100"/>
        <w:jc w:val="both"/>
        <w:rPr>
          <w:color w:val="000000"/>
          <w:lang w:val="ru-RU"/>
        </w:rPr>
      </w:pPr>
      <w:r w:rsidRPr="005242EE">
        <w:rPr>
          <w:color w:val="000000"/>
          <w:lang w:val="ru-RU"/>
        </w:rPr>
        <w:t>Панорама современной музыкальной жизни в России и за рубежом: концерты, конкурсы и фестивали   (современной   и    классической    музыки)</w:t>
      </w:r>
      <w:proofErr w:type="gramStart"/>
      <w:r w:rsidRPr="005242EE">
        <w:rPr>
          <w:color w:val="000000"/>
          <w:lang w:val="ru-RU"/>
        </w:rPr>
        <w:t>.</w:t>
      </w:r>
      <w:proofErr w:type="spellStart"/>
      <w:r w:rsidRPr="005242EE">
        <w:rPr>
          <w:color w:val="000000"/>
          <w:lang w:val="ru-RU"/>
        </w:rPr>
        <w:t>Н</w:t>
      </w:r>
      <w:proofErr w:type="gramEnd"/>
      <w:r w:rsidRPr="005242EE">
        <w:rPr>
          <w:color w:val="000000"/>
          <w:lang w:val="ru-RU"/>
        </w:rPr>
        <w:t>аследиевыдающихся</w:t>
      </w:r>
      <w:proofErr w:type="spellEnd"/>
      <w:r w:rsidRPr="005242EE">
        <w:rPr>
          <w:color w:val="000000"/>
          <w:lang w:val="ru-RU"/>
        </w:rPr>
        <w:t xml:space="preserve">    отечественных   (Ф.И. Шаляпин, Д.Ф. Ойстрах, А.В. Свешников; Д.А. Хворостовский, А.Ю. Нетребко, В.Т. Спиваков, Н.Л. Луганский, Д.Л. </w:t>
      </w:r>
      <w:proofErr w:type="spellStart"/>
      <w:r w:rsidRPr="005242EE">
        <w:rPr>
          <w:color w:val="000000"/>
          <w:lang w:val="ru-RU"/>
        </w:rPr>
        <w:t>Мацуев</w:t>
      </w:r>
      <w:proofErr w:type="spellEnd"/>
      <w:r w:rsidRPr="005242EE">
        <w:rPr>
          <w:color w:val="000000"/>
          <w:lang w:val="ru-RU"/>
        </w:rPr>
        <w:t xml:space="preserve"> и др.) и зарубежных исполнителе</w:t>
      </w:r>
      <w:proofErr w:type="gramStart"/>
      <w:r w:rsidRPr="005242EE">
        <w:rPr>
          <w:color w:val="000000"/>
          <w:lang w:val="ru-RU"/>
        </w:rPr>
        <w:t>й(</w:t>
      </w:r>
      <w:proofErr w:type="gramEnd"/>
      <w:r w:rsidRPr="005242EE">
        <w:rPr>
          <w:color w:val="000000"/>
          <w:lang w:val="ru-RU"/>
        </w:rPr>
        <w:t xml:space="preserve">Э. </w:t>
      </w:r>
      <w:proofErr w:type="spellStart"/>
      <w:r w:rsidRPr="005242EE">
        <w:rPr>
          <w:color w:val="000000"/>
          <w:lang w:val="ru-RU"/>
        </w:rPr>
        <w:t>Карузо</w:t>
      </w:r>
      <w:proofErr w:type="spellEnd"/>
      <w:r w:rsidRPr="005242EE">
        <w:rPr>
          <w:color w:val="000000"/>
          <w:lang w:val="ru-RU"/>
        </w:rPr>
        <w:t xml:space="preserve">, М. </w:t>
      </w:r>
      <w:proofErr w:type="spellStart"/>
      <w:r w:rsidRPr="005242EE">
        <w:rPr>
          <w:color w:val="000000"/>
          <w:lang w:val="ru-RU"/>
        </w:rPr>
        <w:t>Каллас</w:t>
      </w:r>
      <w:proofErr w:type="spellEnd"/>
      <w:r w:rsidRPr="005242EE">
        <w:rPr>
          <w:color w:val="000000"/>
          <w:lang w:val="ru-RU"/>
        </w:rPr>
        <w:t xml:space="preserve">; . Паваротти, М. </w:t>
      </w:r>
      <w:proofErr w:type="spellStart"/>
      <w:r w:rsidRPr="005242EE">
        <w:rPr>
          <w:color w:val="000000"/>
          <w:lang w:val="ru-RU"/>
        </w:rPr>
        <w:t>Кабалье</w:t>
      </w:r>
      <w:proofErr w:type="spellEnd"/>
      <w:r w:rsidRPr="005242EE">
        <w:rPr>
          <w:color w:val="000000"/>
          <w:lang w:val="ru-RU"/>
        </w:rPr>
        <w:t xml:space="preserve">, В. </w:t>
      </w:r>
      <w:proofErr w:type="spellStart"/>
      <w:r w:rsidRPr="005242EE">
        <w:rPr>
          <w:color w:val="000000"/>
          <w:lang w:val="ru-RU"/>
        </w:rPr>
        <w:t>Клиберн</w:t>
      </w:r>
      <w:proofErr w:type="spellEnd"/>
      <w:r w:rsidRPr="005242EE">
        <w:rPr>
          <w:color w:val="000000"/>
          <w:lang w:val="ru-RU"/>
        </w:rPr>
        <w:t xml:space="preserve">, В. </w:t>
      </w:r>
      <w:proofErr w:type="spellStart"/>
      <w:r w:rsidRPr="005242EE">
        <w:rPr>
          <w:color w:val="000000"/>
          <w:lang w:val="ru-RU"/>
        </w:rPr>
        <w:t>Кельмпфф</w:t>
      </w:r>
      <w:proofErr w:type="spellEnd"/>
      <w:r w:rsidRPr="005242EE">
        <w:rPr>
          <w:color w:val="000000"/>
          <w:lang w:val="ru-RU"/>
        </w:rPr>
        <w:t xml:space="preserve"> и др.) классической музыки. Современные выдающиеся, композиторы, вокальные исполнители и инструментальные коллективы. Всемирные центры музыкальной культуры и музыкального образования. Может ли современная музыка считаться классической? Классическая музыка в современных</w:t>
      </w:r>
      <w:r w:rsidRPr="005242EE">
        <w:rPr>
          <w:color w:val="000000"/>
          <w:spacing w:val="-17"/>
          <w:lang w:val="ru-RU"/>
        </w:rPr>
        <w:t xml:space="preserve"> </w:t>
      </w:r>
      <w:r w:rsidRPr="005242EE">
        <w:rPr>
          <w:color w:val="000000"/>
          <w:lang w:val="ru-RU"/>
        </w:rPr>
        <w:t>обработках.</w:t>
      </w:r>
    </w:p>
    <w:p w:rsidR="005242EE" w:rsidRPr="005242EE" w:rsidRDefault="005242EE" w:rsidP="005242EE">
      <w:pPr>
        <w:pStyle w:val="11"/>
        <w:spacing w:before="0" w:line="240" w:lineRule="auto"/>
        <w:jc w:val="both"/>
        <w:rPr>
          <w:color w:val="000000"/>
          <w:lang w:val="ru-RU"/>
        </w:rPr>
      </w:pPr>
      <w:r w:rsidRPr="005242EE">
        <w:rPr>
          <w:color w:val="000000"/>
          <w:lang w:val="ru-RU"/>
        </w:rPr>
        <w:t>Значение</w:t>
      </w:r>
      <w:r w:rsidR="006C26EB">
        <w:rPr>
          <w:color w:val="000000"/>
          <w:lang w:val="ru-RU"/>
        </w:rPr>
        <w:t xml:space="preserve"> </w:t>
      </w:r>
      <w:r w:rsidRPr="005242EE">
        <w:rPr>
          <w:color w:val="000000"/>
          <w:lang w:val="ru-RU"/>
        </w:rPr>
        <w:t xml:space="preserve"> музыки в жизни человека</w:t>
      </w:r>
    </w:p>
    <w:p w:rsidR="005242EE" w:rsidRPr="005242EE" w:rsidRDefault="005242EE" w:rsidP="005242EE">
      <w:pPr>
        <w:pStyle w:val="a4"/>
        <w:ind w:right="103"/>
        <w:jc w:val="both"/>
        <w:rPr>
          <w:color w:val="000000"/>
          <w:lang w:val="ru-RU"/>
        </w:rPr>
      </w:pPr>
      <w:r w:rsidRPr="005242EE">
        <w:rPr>
          <w:color w:val="000000"/>
          <w:lang w:val="ru-RU"/>
        </w:rPr>
        <w:t>Музыкальное искусство как воплощение жизненной красоты и жизненной правды. Стиль как отражение мироощущения композитора. Воздействие музыки на человека, ее роль в человеческом обществе. «Вечные» проблемы жизни в творчестве композиторов. Своеобразие видения картины мира в национальных музыкальных культурах Востока и Запада. Преобразующая сила музыки как вида искусства.</w:t>
      </w:r>
    </w:p>
    <w:p w:rsidR="005242EE" w:rsidRPr="006C26EB" w:rsidRDefault="005242EE" w:rsidP="006C26EB">
      <w:pPr>
        <w:pStyle w:val="11"/>
        <w:spacing w:before="0" w:line="240" w:lineRule="auto"/>
        <w:ind w:left="280" w:right="261" w:firstLine="1457"/>
        <w:jc w:val="both"/>
        <w:rPr>
          <w:color w:val="000000"/>
          <w:lang w:val="ru-RU"/>
        </w:rPr>
      </w:pPr>
      <w:r w:rsidRPr="005242EE">
        <w:rPr>
          <w:color w:val="000000"/>
          <w:lang w:val="ru-RU"/>
        </w:rPr>
        <w:t>Перечень музыкальных произведений для использования в обеспечении образовательных результатов</w:t>
      </w:r>
      <w:proofErr w:type="gramStart"/>
      <w:r w:rsidRPr="005242EE">
        <w:rPr>
          <w:color w:val="000000"/>
          <w:lang w:val="ru-RU"/>
        </w:rPr>
        <w:t xml:space="preserve"> </w:t>
      </w:r>
      <w:r w:rsidRPr="00A44E11">
        <w:rPr>
          <w:color w:val="000000"/>
          <w:lang w:val="ru-RU"/>
        </w:rPr>
        <w:t>.</w:t>
      </w:r>
      <w:proofErr w:type="gramEnd"/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right="104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>Американский народный блюз «</w:t>
      </w:r>
      <w:proofErr w:type="spellStart"/>
      <w:r w:rsidRPr="005242EE">
        <w:rPr>
          <w:rFonts w:ascii="Times New Roman" w:hAnsi="Times New Roman"/>
          <w:color w:val="000000"/>
        </w:rPr>
        <w:t>Роллем</w:t>
      </w:r>
      <w:proofErr w:type="spellEnd"/>
      <w:r w:rsidRPr="005242EE">
        <w:rPr>
          <w:rFonts w:ascii="Times New Roman" w:hAnsi="Times New Roman"/>
          <w:color w:val="000000"/>
        </w:rPr>
        <w:t xml:space="preserve"> Пит» и «Город Нью-Йорк» (обр. Дж. </w:t>
      </w:r>
      <w:proofErr w:type="spellStart"/>
      <w:r w:rsidRPr="005242EE">
        <w:rPr>
          <w:rFonts w:ascii="Times New Roman" w:hAnsi="Times New Roman"/>
          <w:color w:val="000000"/>
        </w:rPr>
        <w:t>Сильвермена</w:t>
      </w:r>
      <w:proofErr w:type="spellEnd"/>
      <w:r w:rsidRPr="005242EE">
        <w:rPr>
          <w:rFonts w:ascii="Times New Roman" w:hAnsi="Times New Roman"/>
          <w:color w:val="000000"/>
        </w:rPr>
        <w:t>, перевод С.</w:t>
      </w:r>
      <w:r w:rsidRPr="005242EE">
        <w:rPr>
          <w:rFonts w:ascii="Times New Roman" w:hAnsi="Times New Roman"/>
          <w:color w:val="000000"/>
          <w:spacing w:val="-8"/>
        </w:rPr>
        <w:t xml:space="preserve"> </w:t>
      </w:r>
      <w:r w:rsidRPr="005242EE">
        <w:rPr>
          <w:rFonts w:ascii="Times New Roman" w:hAnsi="Times New Roman"/>
          <w:color w:val="000000"/>
        </w:rPr>
        <w:t>Болотина).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 xml:space="preserve">Л. </w:t>
      </w:r>
      <w:proofErr w:type="spellStart"/>
      <w:r w:rsidRPr="005242EE">
        <w:rPr>
          <w:rFonts w:ascii="Times New Roman" w:hAnsi="Times New Roman"/>
          <w:color w:val="000000"/>
        </w:rPr>
        <w:t>Армстронг</w:t>
      </w:r>
      <w:proofErr w:type="spellEnd"/>
      <w:r w:rsidRPr="005242EE">
        <w:rPr>
          <w:rFonts w:ascii="Times New Roman" w:hAnsi="Times New Roman"/>
          <w:color w:val="000000"/>
        </w:rPr>
        <w:t>. «Блюз Западной</w:t>
      </w:r>
      <w:r w:rsidRPr="005242EE">
        <w:rPr>
          <w:rFonts w:ascii="Times New Roman" w:hAnsi="Times New Roman"/>
          <w:color w:val="000000"/>
          <w:spacing w:val="-19"/>
        </w:rPr>
        <w:t xml:space="preserve"> </w:t>
      </w:r>
      <w:r w:rsidRPr="005242EE">
        <w:rPr>
          <w:rFonts w:ascii="Times New Roman" w:hAnsi="Times New Roman"/>
          <w:color w:val="000000"/>
        </w:rPr>
        <w:t>окраины».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>Э. Артемьев.</w:t>
      </w:r>
      <w:r w:rsidRPr="005242EE">
        <w:rPr>
          <w:rFonts w:ascii="Times New Roman" w:hAnsi="Times New Roman"/>
          <w:color w:val="000000"/>
          <w:spacing w:val="-13"/>
        </w:rPr>
        <w:t xml:space="preserve"> </w:t>
      </w:r>
      <w:r w:rsidRPr="005242EE">
        <w:rPr>
          <w:rFonts w:ascii="Times New Roman" w:hAnsi="Times New Roman"/>
          <w:color w:val="000000"/>
        </w:rPr>
        <w:t>«Мозаика».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right="101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 xml:space="preserve">И. Бах. Маленькая прелюдия для органа соль минор (обр. для </w:t>
      </w:r>
      <w:proofErr w:type="spellStart"/>
      <w:r w:rsidRPr="005242EE">
        <w:rPr>
          <w:rFonts w:ascii="Times New Roman" w:hAnsi="Times New Roman"/>
          <w:color w:val="000000"/>
        </w:rPr>
        <w:t>ф-но</w:t>
      </w:r>
      <w:proofErr w:type="spellEnd"/>
      <w:r w:rsidRPr="005242EE">
        <w:rPr>
          <w:rFonts w:ascii="Times New Roman" w:hAnsi="Times New Roman"/>
          <w:color w:val="000000"/>
        </w:rPr>
        <w:t xml:space="preserve"> Д.Б. </w:t>
      </w:r>
      <w:proofErr w:type="spellStart"/>
      <w:r w:rsidRPr="005242EE">
        <w:rPr>
          <w:rFonts w:ascii="Times New Roman" w:hAnsi="Times New Roman"/>
          <w:color w:val="000000"/>
        </w:rPr>
        <w:t>Кабалевского</w:t>
      </w:r>
      <w:proofErr w:type="spellEnd"/>
      <w:r w:rsidRPr="005242EE">
        <w:rPr>
          <w:rFonts w:ascii="Times New Roman" w:hAnsi="Times New Roman"/>
          <w:color w:val="000000"/>
        </w:rPr>
        <w:t xml:space="preserve">). Токката и фуга ре минор для органа. Органная фуга соль минор. Органная фуга ля минор. Прелюдия </w:t>
      </w:r>
      <w:proofErr w:type="gramStart"/>
      <w:r w:rsidRPr="005242EE">
        <w:rPr>
          <w:rFonts w:ascii="Times New Roman" w:hAnsi="Times New Roman"/>
          <w:color w:val="000000"/>
        </w:rPr>
        <w:t>до</w:t>
      </w:r>
      <w:proofErr w:type="gramEnd"/>
      <w:r w:rsidRPr="005242EE">
        <w:rPr>
          <w:rFonts w:ascii="Times New Roman" w:hAnsi="Times New Roman"/>
          <w:color w:val="000000"/>
        </w:rPr>
        <w:t xml:space="preserve"> мажор (ХТК, том Ι). Фуга ре диез минор (ХТК, том Ι). Итальянский концерт. Прелюдия № 8 ми минор («12 маленьких прелюдий для начинающих»). Высокая месса си минор (хор «</w:t>
      </w:r>
      <w:proofErr w:type="spellStart"/>
      <w:r w:rsidRPr="005242EE">
        <w:rPr>
          <w:rFonts w:ascii="Times New Roman" w:hAnsi="Times New Roman"/>
          <w:color w:val="000000"/>
        </w:rPr>
        <w:t>Kirie</w:t>
      </w:r>
      <w:proofErr w:type="spellEnd"/>
      <w:r w:rsidRPr="005242EE">
        <w:rPr>
          <w:rFonts w:ascii="Times New Roman" w:hAnsi="Times New Roman"/>
          <w:color w:val="000000"/>
        </w:rPr>
        <w:t>» (№ 1),</w:t>
      </w:r>
      <w:r w:rsidRPr="005242EE">
        <w:rPr>
          <w:rFonts w:ascii="Times New Roman" w:hAnsi="Times New Roman"/>
          <w:color w:val="000000"/>
          <w:spacing w:val="13"/>
        </w:rPr>
        <w:t xml:space="preserve"> </w:t>
      </w:r>
      <w:r w:rsidRPr="005242EE">
        <w:rPr>
          <w:rFonts w:ascii="Times New Roman" w:hAnsi="Times New Roman"/>
          <w:color w:val="000000"/>
        </w:rPr>
        <w:t>хор «</w:t>
      </w:r>
      <w:proofErr w:type="spellStart"/>
      <w:r w:rsidRPr="005242EE">
        <w:rPr>
          <w:rFonts w:ascii="Times New Roman" w:hAnsi="Times New Roman"/>
          <w:color w:val="000000"/>
        </w:rPr>
        <w:t>Gloria</w:t>
      </w:r>
      <w:proofErr w:type="spellEnd"/>
      <w:r w:rsidRPr="005242EE">
        <w:rPr>
          <w:rFonts w:ascii="Times New Roman" w:hAnsi="Times New Roman"/>
          <w:color w:val="000000"/>
        </w:rPr>
        <w:t>» (№ 4), ария альта «</w:t>
      </w:r>
      <w:proofErr w:type="spellStart"/>
      <w:r w:rsidRPr="005242EE">
        <w:rPr>
          <w:rFonts w:ascii="Times New Roman" w:hAnsi="Times New Roman"/>
          <w:color w:val="000000"/>
        </w:rPr>
        <w:t>Agnus</w:t>
      </w:r>
      <w:proofErr w:type="spellEnd"/>
      <w:r w:rsidRPr="005242EE">
        <w:rPr>
          <w:rFonts w:ascii="Times New Roman" w:hAnsi="Times New Roman"/>
          <w:color w:val="000000"/>
        </w:rPr>
        <w:t xml:space="preserve"> </w:t>
      </w:r>
      <w:proofErr w:type="spellStart"/>
      <w:r w:rsidRPr="005242EE">
        <w:rPr>
          <w:rFonts w:ascii="Times New Roman" w:hAnsi="Times New Roman"/>
          <w:color w:val="000000"/>
        </w:rPr>
        <w:t>Dei</w:t>
      </w:r>
      <w:proofErr w:type="spellEnd"/>
      <w:r w:rsidRPr="005242EE">
        <w:rPr>
          <w:rFonts w:ascii="Times New Roman" w:hAnsi="Times New Roman"/>
          <w:color w:val="000000"/>
        </w:rPr>
        <w:t>» (№ 23), хор «</w:t>
      </w:r>
      <w:proofErr w:type="spellStart"/>
      <w:r w:rsidRPr="005242EE">
        <w:rPr>
          <w:rFonts w:ascii="Times New Roman" w:hAnsi="Times New Roman"/>
          <w:color w:val="000000"/>
        </w:rPr>
        <w:t>Sanctus</w:t>
      </w:r>
      <w:proofErr w:type="spellEnd"/>
      <w:r w:rsidRPr="005242EE">
        <w:rPr>
          <w:rFonts w:ascii="Times New Roman" w:hAnsi="Times New Roman"/>
          <w:color w:val="000000"/>
        </w:rPr>
        <w:t xml:space="preserve">» (№ 20)). Оратория «Страсти по Матфею» (ария альта № 47). Сюита № 2 (7 часть «Шутка»). И. Бах-Ф. </w:t>
      </w:r>
      <w:proofErr w:type="spellStart"/>
      <w:r w:rsidRPr="005242EE">
        <w:rPr>
          <w:rFonts w:ascii="Times New Roman" w:hAnsi="Times New Roman"/>
          <w:color w:val="000000"/>
        </w:rPr>
        <w:t>Бузони</w:t>
      </w:r>
      <w:proofErr w:type="spellEnd"/>
      <w:r w:rsidRPr="005242EE">
        <w:rPr>
          <w:rFonts w:ascii="Times New Roman" w:hAnsi="Times New Roman"/>
          <w:color w:val="000000"/>
        </w:rPr>
        <w:t xml:space="preserve">. Чакона </w:t>
      </w:r>
      <w:proofErr w:type="gramStart"/>
      <w:r w:rsidRPr="005242EE">
        <w:rPr>
          <w:rFonts w:ascii="Times New Roman" w:hAnsi="Times New Roman"/>
          <w:color w:val="000000"/>
        </w:rPr>
        <w:t>из</w:t>
      </w:r>
      <w:proofErr w:type="gramEnd"/>
      <w:r w:rsidRPr="005242EE">
        <w:rPr>
          <w:rFonts w:ascii="Times New Roman" w:hAnsi="Times New Roman"/>
          <w:color w:val="000000"/>
        </w:rPr>
        <w:t xml:space="preserve"> </w:t>
      </w:r>
      <w:proofErr w:type="gramStart"/>
      <w:r w:rsidRPr="005242EE">
        <w:rPr>
          <w:rFonts w:ascii="Times New Roman" w:hAnsi="Times New Roman"/>
          <w:color w:val="000000"/>
        </w:rPr>
        <w:t>Партиты</w:t>
      </w:r>
      <w:proofErr w:type="gramEnd"/>
      <w:r w:rsidRPr="005242EE">
        <w:rPr>
          <w:rFonts w:ascii="Times New Roman" w:hAnsi="Times New Roman"/>
          <w:color w:val="000000"/>
        </w:rPr>
        <w:t xml:space="preserve"> № 2 для скрипки</w:t>
      </w:r>
      <w:r w:rsidRPr="005242EE">
        <w:rPr>
          <w:rFonts w:ascii="Times New Roman" w:hAnsi="Times New Roman"/>
          <w:color w:val="000000"/>
          <w:spacing w:val="-2"/>
        </w:rPr>
        <w:t xml:space="preserve"> </w:t>
      </w:r>
      <w:r w:rsidRPr="005242EE">
        <w:rPr>
          <w:rFonts w:ascii="Times New Roman" w:hAnsi="Times New Roman"/>
          <w:color w:val="000000"/>
        </w:rPr>
        <w:t>соло.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hanging="425"/>
        <w:jc w:val="both"/>
        <w:rPr>
          <w:rFonts w:ascii="Times New Roman" w:hAnsi="Times New Roman"/>
          <w:color w:val="000000"/>
          <w:lang w:val="en-US"/>
        </w:rPr>
      </w:pPr>
      <w:r w:rsidRPr="005242EE">
        <w:rPr>
          <w:rFonts w:ascii="Times New Roman" w:hAnsi="Times New Roman"/>
          <w:color w:val="000000"/>
        </w:rPr>
        <w:t>И</w:t>
      </w:r>
      <w:r w:rsidRPr="005242EE">
        <w:rPr>
          <w:rFonts w:ascii="Times New Roman" w:hAnsi="Times New Roman"/>
          <w:color w:val="000000"/>
          <w:lang w:val="en-US"/>
        </w:rPr>
        <w:t xml:space="preserve">. </w:t>
      </w:r>
      <w:r w:rsidRPr="005242EE">
        <w:rPr>
          <w:rFonts w:ascii="Times New Roman" w:hAnsi="Times New Roman"/>
          <w:color w:val="000000"/>
        </w:rPr>
        <w:t>Бах</w:t>
      </w:r>
      <w:r w:rsidRPr="005242EE">
        <w:rPr>
          <w:rFonts w:ascii="Times New Roman" w:hAnsi="Times New Roman"/>
          <w:color w:val="000000"/>
          <w:lang w:val="en-US"/>
        </w:rPr>
        <w:t>-</w:t>
      </w:r>
      <w:r w:rsidRPr="005242EE">
        <w:rPr>
          <w:rFonts w:ascii="Times New Roman" w:hAnsi="Times New Roman"/>
          <w:color w:val="000000"/>
        </w:rPr>
        <w:t>Ш</w:t>
      </w:r>
      <w:r w:rsidRPr="005242EE">
        <w:rPr>
          <w:rFonts w:ascii="Times New Roman" w:hAnsi="Times New Roman"/>
          <w:color w:val="000000"/>
          <w:lang w:val="en-US"/>
        </w:rPr>
        <w:t xml:space="preserve">. </w:t>
      </w:r>
      <w:proofErr w:type="spellStart"/>
      <w:r w:rsidRPr="005242EE">
        <w:rPr>
          <w:rFonts w:ascii="Times New Roman" w:hAnsi="Times New Roman"/>
          <w:color w:val="000000"/>
        </w:rPr>
        <w:t>Гуно</w:t>
      </w:r>
      <w:proofErr w:type="spellEnd"/>
      <w:r w:rsidRPr="005242EE">
        <w:rPr>
          <w:rFonts w:ascii="Times New Roman" w:hAnsi="Times New Roman"/>
          <w:color w:val="000000"/>
          <w:lang w:val="en-US"/>
        </w:rPr>
        <w:t>. «Ave</w:t>
      </w:r>
      <w:r w:rsidRPr="005242EE">
        <w:rPr>
          <w:rFonts w:ascii="Times New Roman" w:hAnsi="Times New Roman"/>
          <w:color w:val="000000"/>
          <w:spacing w:val="-11"/>
          <w:lang w:val="en-US"/>
        </w:rPr>
        <w:t xml:space="preserve"> </w:t>
      </w:r>
      <w:r w:rsidRPr="005242EE">
        <w:rPr>
          <w:rFonts w:ascii="Times New Roman" w:hAnsi="Times New Roman"/>
          <w:color w:val="000000"/>
          <w:lang w:val="en-US"/>
        </w:rPr>
        <w:t>Maria».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 xml:space="preserve">М. Березовский. Хоровой концерт </w:t>
      </w:r>
      <w:r w:rsidRPr="005242EE">
        <w:rPr>
          <w:rFonts w:ascii="Times New Roman" w:hAnsi="Times New Roman"/>
          <w:color w:val="000000"/>
          <w:spacing w:val="-3"/>
        </w:rPr>
        <w:t xml:space="preserve">«Не </w:t>
      </w:r>
      <w:proofErr w:type="spellStart"/>
      <w:r w:rsidRPr="005242EE">
        <w:rPr>
          <w:rFonts w:ascii="Times New Roman" w:hAnsi="Times New Roman"/>
          <w:color w:val="000000"/>
        </w:rPr>
        <w:t>отвержи</w:t>
      </w:r>
      <w:proofErr w:type="spellEnd"/>
      <w:r w:rsidRPr="005242EE">
        <w:rPr>
          <w:rFonts w:ascii="Times New Roman" w:hAnsi="Times New Roman"/>
          <w:color w:val="000000"/>
        </w:rPr>
        <w:t xml:space="preserve"> мене во время</w:t>
      </w:r>
      <w:r w:rsidRPr="005242EE">
        <w:rPr>
          <w:rFonts w:ascii="Times New Roman" w:hAnsi="Times New Roman"/>
          <w:color w:val="000000"/>
          <w:spacing w:val="-15"/>
        </w:rPr>
        <w:t xml:space="preserve"> </w:t>
      </w:r>
      <w:r w:rsidRPr="005242EE">
        <w:rPr>
          <w:rFonts w:ascii="Times New Roman" w:hAnsi="Times New Roman"/>
          <w:color w:val="000000"/>
        </w:rPr>
        <w:t>старости».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right="108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 xml:space="preserve">Л. </w:t>
      </w:r>
      <w:proofErr w:type="spellStart"/>
      <w:r w:rsidRPr="005242EE">
        <w:rPr>
          <w:rFonts w:ascii="Times New Roman" w:hAnsi="Times New Roman"/>
          <w:color w:val="000000"/>
        </w:rPr>
        <w:t>Бернстайн</w:t>
      </w:r>
      <w:proofErr w:type="spellEnd"/>
      <w:r w:rsidRPr="005242EE">
        <w:rPr>
          <w:rFonts w:ascii="Times New Roman" w:hAnsi="Times New Roman"/>
          <w:color w:val="000000"/>
        </w:rPr>
        <w:t>. Мюзикл «</w:t>
      </w:r>
      <w:proofErr w:type="spellStart"/>
      <w:r w:rsidRPr="005242EE">
        <w:rPr>
          <w:rFonts w:ascii="Times New Roman" w:hAnsi="Times New Roman"/>
          <w:color w:val="000000"/>
        </w:rPr>
        <w:t>Вестсайдская</w:t>
      </w:r>
      <w:proofErr w:type="spellEnd"/>
      <w:r w:rsidRPr="005242EE">
        <w:rPr>
          <w:rFonts w:ascii="Times New Roman" w:hAnsi="Times New Roman"/>
          <w:color w:val="000000"/>
        </w:rPr>
        <w:t xml:space="preserve"> история» (песня Тони «Мария!», песня и танец девушек «Америка», дуэт Тони и Марии, сцена</w:t>
      </w:r>
      <w:r w:rsidRPr="005242EE">
        <w:rPr>
          <w:rFonts w:ascii="Times New Roman" w:hAnsi="Times New Roman"/>
          <w:color w:val="000000"/>
          <w:spacing w:val="-20"/>
        </w:rPr>
        <w:t xml:space="preserve"> </w:t>
      </w:r>
      <w:r w:rsidRPr="005242EE">
        <w:rPr>
          <w:rFonts w:ascii="Times New Roman" w:hAnsi="Times New Roman"/>
          <w:color w:val="000000"/>
        </w:rPr>
        <w:t>драки).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right="105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 xml:space="preserve">Л. Бетховен. Симфония № 5. Соната № 7 (экспозиция Ι части). Соната № 8 («Патетическая»). Соната № 14 («Лунная»). Соната № 20 (ΙΙ часть, менуэт). Соната № 23 («Аппассионата»). Рондо-каприччио «Ярость по поводу утерянного гроша». Экосез ми бемоль  </w:t>
      </w:r>
      <w:r w:rsidRPr="005242EE">
        <w:rPr>
          <w:rFonts w:ascii="Times New Roman" w:hAnsi="Times New Roman"/>
          <w:color w:val="000000"/>
        </w:rPr>
        <w:lastRenderedPageBreak/>
        <w:t xml:space="preserve">мажор. Концерт № 4 для </w:t>
      </w:r>
      <w:proofErr w:type="spellStart"/>
      <w:r w:rsidRPr="005242EE">
        <w:rPr>
          <w:rFonts w:ascii="Times New Roman" w:hAnsi="Times New Roman"/>
          <w:color w:val="000000"/>
        </w:rPr>
        <w:t>ф-но</w:t>
      </w:r>
      <w:proofErr w:type="spellEnd"/>
      <w:r w:rsidRPr="005242EE">
        <w:rPr>
          <w:rFonts w:ascii="Times New Roman" w:hAnsi="Times New Roman"/>
          <w:color w:val="000000"/>
        </w:rPr>
        <w:t xml:space="preserve"> с орк</w:t>
      </w:r>
      <w:proofErr w:type="gramStart"/>
      <w:r w:rsidRPr="005242EE">
        <w:rPr>
          <w:rFonts w:ascii="Times New Roman" w:hAnsi="Times New Roman"/>
          <w:color w:val="000000"/>
        </w:rPr>
        <w:t>.</w:t>
      </w:r>
      <w:proofErr w:type="gramEnd"/>
      <w:r w:rsidRPr="005242EE">
        <w:rPr>
          <w:rFonts w:ascii="Times New Roman" w:hAnsi="Times New Roman"/>
          <w:color w:val="000000"/>
        </w:rPr>
        <w:t xml:space="preserve"> (</w:t>
      </w:r>
      <w:proofErr w:type="gramStart"/>
      <w:r w:rsidRPr="005242EE">
        <w:rPr>
          <w:rFonts w:ascii="Times New Roman" w:hAnsi="Times New Roman"/>
          <w:color w:val="000000"/>
        </w:rPr>
        <w:t>ф</w:t>
      </w:r>
      <w:proofErr w:type="gramEnd"/>
      <w:r w:rsidRPr="005242EE">
        <w:rPr>
          <w:rFonts w:ascii="Times New Roman" w:hAnsi="Times New Roman"/>
          <w:color w:val="000000"/>
        </w:rPr>
        <w:t xml:space="preserve">рагмент ΙΙ части). </w:t>
      </w:r>
      <w:proofErr w:type="gramStart"/>
      <w:r w:rsidRPr="005242EE">
        <w:rPr>
          <w:rFonts w:ascii="Times New Roman" w:hAnsi="Times New Roman"/>
          <w:color w:val="000000"/>
        </w:rPr>
        <w:t>Музыка к трагедии И. Гете «Эгмонт» (Увертюра.</w:t>
      </w:r>
      <w:proofErr w:type="gramEnd"/>
      <w:r w:rsidRPr="005242EE">
        <w:rPr>
          <w:rFonts w:ascii="Times New Roman" w:hAnsi="Times New Roman"/>
          <w:color w:val="000000"/>
        </w:rPr>
        <w:t xml:space="preserve"> </w:t>
      </w:r>
      <w:proofErr w:type="gramStart"/>
      <w:r w:rsidRPr="005242EE">
        <w:rPr>
          <w:rFonts w:ascii="Times New Roman" w:hAnsi="Times New Roman"/>
          <w:color w:val="000000"/>
        </w:rPr>
        <w:t xml:space="preserve">Песня </w:t>
      </w:r>
      <w:proofErr w:type="spellStart"/>
      <w:r w:rsidRPr="005242EE">
        <w:rPr>
          <w:rFonts w:ascii="Times New Roman" w:hAnsi="Times New Roman"/>
          <w:color w:val="000000"/>
        </w:rPr>
        <w:t>Клерхен</w:t>
      </w:r>
      <w:proofErr w:type="spellEnd"/>
      <w:r w:rsidRPr="005242EE">
        <w:rPr>
          <w:rFonts w:ascii="Times New Roman" w:hAnsi="Times New Roman"/>
          <w:color w:val="000000"/>
        </w:rPr>
        <w:t>).</w:t>
      </w:r>
      <w:proofErr w:type="gramEnd"/>
      <w:r w:rsidRPr="005242EE">
        <w:rPr>
          <w:rFonts w:ascii="Times New Roman" w:hAnsi="Times New Roman"/>
          <w:color w:val="000000"/>
        </w:rPr>
        <w:t xml:space="preserve"> Шотландская песня «Верный</w:t>
      </w:r>
      <w:r w:rsidRPr="005242EE">
        <w:rPr>
          <w:rFonts w:ascii="Times New Roman" w:hAnsi="Times New Roman"/>
          <w:color w:val="000000"/>
          <w:spacing w:val="-21"/>
        </w:rPr>
        <w:t xml:space="preserve"> </w:t>
      </w:r>
      <w:r w:rsidRPr="005242EE">
        <w:rPr>
          <w:rFonts w:ascii="Times New Roman" w:hAnsi="Times New Roman"/>
          <w:color w:val="000000"/>
        </w:rPr>
        <w:t>Джонни».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right="105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 xml:space="preserve">Ж. Бизе. </w:t>
      </w:r>
      <w:proofErr w:type="gramStart"/>
      <w:r w:rsidRPr="005242EE">
        <w:rPr>
          <w:rFonts w:ascii="Times New Roman" w:hAnsi="Times New Roman"/>
          <w:color w:val="000000"/>
        </w:rPr>
        <w:t>Опера «</w:t>
      </w:r>
      <w:proofErr w:type="spellStart"/>
      <w:r w:rsidRPr="005242EE">
        <w:rPr>
          <w:rFonts w:ascii="Times New Roman" w:hAnsi="Times New Roman"/>
          <w:color w:val="000000"/>
        </w:rPr>
        <w:t>Кармен</w:t>
      </w:r>
      <w:proofErr w:type="spellEnd"/>
      <w:r w:rsidRPr="005242EE">
        <w:rPr>
          <w:rFonts w:ascii="Times New Roman" w:hAnsi="Times New Roman"/>
          <w:color w:val="000000"/>
        </w:rPr>
        <w:t>» (фрагменты:</w:t>
      </w:r>
      <w:proofErr w:type="gramEnd"/>
      <w:r w:rsidRPr="005242EE">
        <w:rPr>
          <w:rFonts w:ascii="Times New Roman" w:hAnsi="Times New Roman"/>
          <w:color w:val="000000"/>
        </w:rPr>
        <w:t xml:space="preserve"> </w:t>
      </w:r>
      <w:proofErr w:type="gramStart"/>
      <w:r w:rsidRPr="005242EE">
        <w:rPr>
          <w:rFonts w:ascii="Times New Roman" w:hAnsi="Times New Roman"/>
          <w:color w:val="000000"/>
        </w:rPr>
        <w:t xml:space="preserve">Увертюра, Хабанера из I д., </w:t>
      </w:r>
      <w:proofErr w:type="spellStart"/>
      <w:r w:rsidRPr="005242EE">
        <w:rPr>
          <w:rFonts w:ascii="Times New Roman" w:hAnsi="Times New Roman"/>
          <w:color w:val="000000"/>
        </w:rPr>
        <w:t>Сегедилья</w:t>
      </w:r>
      <w:proofErr w:type="spellEnd"/>
      <w:r w:rsidRPr="005242EE">
        <w:rPr>
          <w:rFonts w:ascii="Times New Roman" w:hAnsi="Times New Roman"/>
          <w:color w:val="000000"/>
        </w:rPr>
        <w:t>, Сцена гадания).</w:t>
      </w:r>
      <w:proofErr w:type="gramEnd"/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right="102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 xml:space="preserve">Ж. </w:t>
      </w:r>
      <w:proofErr w:type="spellStart"/>
      <w:r w:rsidRPr="005242EE">
        <w:rPr>
          <w:rFonts w:ascii="Times New Roman" w:hAnsi="Times New Roman"/>
          <w:color w:val="000000"/>
        </w:rPr>
        <w:t>Бизе-Р</w:t>
      </w:r>
      <w:proofErr w:type="spellEnd"/>
      <w:r w:rsidRPr="005242EE">
        <w:rPr>
          <w:rFonts w:ascii="Times New Roman" w:hAnsi="Times New Roman"/>
          <w:color w:val="000000"/>
        </w:rPr>
        <w:t xml:space="preserve">. Щедрин. </w:t>
      </w:r>
      <w:proofErr w:type="gramStart"/>
      <w:r w:rsidRPr="005242EE">
        <w:rPr>
          <w:rFonts w:ascii="Times New Roman" w:hAnsi="Times New Roman"/>
          <w:color w:val="000000"/>
        </w:rPr>
        <w:t>Балет «</w:t>
      </w:r>
      <w:proofErr w:type="spellStart"/>
      <w:r w:rsidRPr="005242EE">
        <w:rPr>
          <w:rFonts w:ascii="Times New Roman" w:hAnsi="Times New Roman"/>
          <w:color w:val="000000"/>
        </w:rPr>
        <w:t>Кармен-сюита</w:t>
      </w:r>
      <w:proofErr w:type="spellEnd"/>
      <w:r w:rsidRPr="005242EE">
        <w:rPr>
          <w:rFonts w:ascii="Times New Roman" w:hAnsi="Times New Roman"/>
          <w:color w:val="000000"/>
        </w:rPr>
        <w:t>» (Вступление (№ 1).</w:t>
      </w:r>
      <w:proofErr w:type="gramEnd"/>
      <w:r w:rsidRPr="005242EE">
        <w:rPr>
          <w:rFonts w:ascii="Times New Roman" w:hAnsi="Times New Roman"/>
          <w:color w:val="000000"/>
        </w:rPr>
        <w:t xml:space="preserve"> Танец (№ 2) Развод караула (№ 4). Выход </w:t>
      </w:r>
      <w:proofErr w:type="spellStart"/>
      <w:r w:rsidRPr="005242EE">
        <w:rPr>
          <w:rFonts w:ascii="Times New Roman" w:hAnsi="Times New Roman"/>
          <w:color w:val="000000"/>
        </w:rPr>
        <w:t>Кармен</w:t>
      </w:r>
      <w:proofErr w:type="spellEnd"/>
      <w:r w:rsidRPr="005242EE">
        <w:rPr>
          <w:rFonts w:ascii="Times New Roman" w:hAnsi="Times New Roman"/>
          <w:color w:val="000000"/>
        </w:rPr>
        <w:t xml:space="preserve"> и Хабанера (№ 5). Вторая интермеццо (№ 7). Болеро (№ 8). Тореро    (№ 9). Тореро и </w:t>
      </w:r>
      <w:proofErr w:type="spellStart"/>
      <w:r w:rsidRPr="005242EE">
        <w:rPr>
          <w:rFonts w:ascii="Times New Roman" w:hAnsi="Times New Roman"/>
          <w:color w:val="000000"/>
        </w:rPr>
        <w:t>Кармен</w:t>
      </w:r>
      <w:proofErr w:type="spellEnd"/>
      <w:r w:rsidRPr="005242EE">
        <w:rPr>
          <w:rFonts w:ascii="Times New Roman" w:hAnsi="Times New Roman"/>
          <w:color w:val="000000"/>
        </w:rPr>
        <w:t xml:space="preserve"> (№ 10). Адажио (№ 11). Гадание (№ 12). Финал (№</w:t>
      </w:r>
      <w:r w:rsidRPr="005242EE">
        <w:rPr>
          <w:rFonts w:ascii="Times New Roman" w:hAnsi="Times New Roman"/>
          <w:color w:val="000000"/>
          <w:spacing w:val="-15"/>
        </w:rPr>
        <w:t xml:space="preserve"> </w:t>
      </w:r>
      <w:r w:rsidRPr="005242EE">
        <w:rPr>
          <w:rFonts w:ascii="Times New Roman" w:hAnsi="Times New Roman"/>
          <w:color w:val="000000"/>
        </w:rPr>
        <w:t>13).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right="109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 xml:space="preserve">А. Бородин. Квартет № 2 (Ноктюрн, III ч.). Симфония № 2 «Богатырская» (экспозиция,  Ι </w:t>
      </w:r>
      <w:proofErr w:type="gramStart"/>
      <w:r w:rsidRPr="005242EE">
        <w:rPr>
          <w:rFonts w:ascii="Times New Roman" w:hAnsi="Times New Roman"/>
          <w:color w:val="000000"/>
        </w:rPr>
        <w:t>ч</w:t>
      </w:r>
      <w:proofErr w:type="gramEnd"/>
      <w:r w:rsidRPr="005242EE">
        <w:rPr>
          <w:rFonts w:ascii="Times New Roman" w:hAnsi="Times New Roman"/>
          <w:color w:val="000000"/>
        </w:rPr>
        <w:t xml:space="preserve">.). Опера «Князь Игорь» (Хор из пролога «Солнцу красному слава!», Ария Князя Игоря из II д., Половецкая пляска с хором из II д., Плач Ярославны из </w:t>
      </w:r>
      <w:r w:rsidRPr="005242EE">
        <w:rPr>
          <w:rFonts w:ascii="Times New Roman" w:hAnsi="Times New Roman"/>
          <w:color w:val="000000"/>
          <w:spacing w:val="-3"/>
        </w:rPr>
        <w:t>IV</w:t>
      </w:r>
      <w:r w:rsidRPr="005242EE">
        <w:rPr>
          <w:rFonts w:ascii="Times New Roman" w:hAnsi="Times New Roman"/>
          <w:color w:val="000000"/>
          <w:spacing w:val="-10"/>
        </w:rPr>
        <w:t xml:space="preserve"> </w:t>
      </w:r>
      <w:r w:rsidRPr="005242EE">
        <w:rPr>
          <w:rFonts w:ascii="Times New Roman" w:hAnsi="Times New Roman"/>
          <w:color w:val="000000"/>
        </w:rPr>
        <w:t>д.).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 xml:space="preserve">Д. </w:t>
      </w:r>
      <w:proofErr w:type="spellStart"/>
      <w:r w:rsidRPr="005242EE">
        <w:rPr>
          <w:rFonts w:ascii="Times New Roman" w:hAnsi="Times New Roman"/>
          <w:color w:val="000000"/>
        </w:rPr>
        <w:t>Бортнянский</w:t>
      </w:r>
      <w:proofErr w:type="spellEnd"/>
      <w:r w:rsidRPr="005242EE">
        <w:rPr>
          <w:rFonts w:ascii="Times New Roman" w:hAnsi="Times New Roman"/>
          <w:color w:val="000000"/>
        </w:rPr>
        <w:t>. Херувимская песня № 7. «Слава Отцу и Сыну и Святому</w:t>
      </w:r>
      <w:r w:rsidRPr="005242EE">
        <w:rPr>
          <w:rFonts w:ascii="Times New Roman" w:hAnsi="Times New Roman"/>
          <w:color w:val="000000"/>
          <w:spacing w:val="-31"/>
        </w:rPr>
        <w:t xml:space="preserve"> </w:t>
      </w:r>
      <w:r w:rsidRPr="005242EE">
        <w:rPr>
          <w:rFonts w:ascii="Times New Roman" w:hAnsi="Times New Roman"/>
          <w:color w:val="000000"/>
        </w:rPr>
        <w:t>Духу».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 xml:space="preserve">Ж. </w:t>
      </w:r>
      <w:proofErr w:type="spellStart"/>
      <w:r w:rsidRPr="005242EE">
        <w:rPr>
          <w:rFonts w:ascii="Times New Roman" w:hAnsi="Times New Roman"/>
          <w:color w:val="000000"/>
        </w:rPr>
        <w:t>Брель</w:t>
      </w:r>
      <w:proofErr w:type="spellEnd"/>
      <w:r w:rsidRPr="005242EE">
        <w:rPr>
          <w:rFonts w:ascii="Times New Roman" w:hAnsi="Times New Roman"/>
          <w:color w:val="000000"/>
        </w:rPr>
        <w:t>.</w:t>
      </w:r>
      <w:r w:rsidRPr="005242EE">
        <w:rPr>
          <w:rFonts w:ascii="Times New Roman" w:hAnsi="Times New Roman"/>
          <w:color w:val="000000"/>
          <w:spacing w:val="-6"/>
        </w:rPr>
        <w:t xml:space="preserve"> </w:t>
      </w:r>
      <w:r w:rsidRPr="005242EE">
        <w:rPr>
          <w:rFonts w:ascii="Times New Roman" w:hAnsi="Times New Roman"/>
          <w:color w:val="000000"/>
        </w:rPr>
        <w:t>Вальс.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>Дж. Верди. Опера «</w:t>
      </w:r>
      <w:proofErr w:type="spellStart"/>
      <w:r w:rsidRPr="005242EE">
        <w:rPr>
          <w:rFonts w:ascii="Times New Roman" w:hAnsi="Times New Roman"/>
          <w:color w:val="000000"/>
        </w:rPr>
        <w:t>Риголетто</w:t>
      </w:r>
      <w:proofErr w:type="spellEnd"/>
      <w:r w:rsidRPr="005242EE">
        <w:rPr>
          <w:rFonts w:ascii="Times New Roman" w:hAnsi="Times New Roman"/>
          <w:color w:val="000000"/>
        </w:rPr>
        <w:t>» (Песенка Герцога,</w:t>
      </w:r>
      <w:r w:rsidRPr="005242EE">
        <w:rPr>
          <w:rFonts w:ascii="Times New Roman" w:hAnsi="Times New Roman"/>
          <w:color w:val="000000"/>
          <w:spacing w:val="-13"/>
        </w:rPr>
        <w:t xml:space="preserve"> </w:t>
      </w:r>
      <w:r w:rsidRPr="005242EE">
        <w:rPr>
          <w:rFonts w:ascii="Times New Roman" w:hAnsi="Times New Roman"/>
          <w:color w:val="000000"/>
        </w:rPr>
        <w:t>Финал).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 xml:space="preserve">А. </w:t>
      </w:r>
      <w:proofErr w:type="spellStart"/>
      <w:r w:rsidRPr="005242EE">
        <w:rPr>
          <w:rFonts w:ascii="Times New Roman" w:hAnsi="Times New Roman"/>
          <w:color w:val="000000"/>
        </w:rPr>
        <w:t>Вивальди</w:t>
      </w:r>
      <w:proofErr w:type="spellEnd"/>
      <w:r w:rsidRPr="005242EE">
        <w:rPr>
          <w:rFonts w:ascii="Times New Roman" w:hAnsi="Times New Roman"/>
          <w:color w:val="000000"/>
        </w:rPr>
        <w:t xml:space="preserve">. Цикл концертов для скрипки соло, струнного квинтета, органа и </w:t>
      </w:r>
      <w:r w:rsidRPr="005242EE">
        <w:rPr>
          <w:rFonts w:ascii="Times New Roman" w:hAnsi="Times New Roman"/>
          <w:color w:val="000000"/>
          <w:spacing w:val="52"/>
        </w:rPr>
        <w:t xml:space="preserve"> </w:t>
      </w:r>
      <w:r w:rsidRPr="005242EE">
        <w:rPr>
          <w:rFonts w:ascii="Times New Roman" w:hAnsi="Times New Roman"/>
          <w:color w:val="000000"/>
        </w:rPr>
        <w:t>чембало «Времена года» («Весна», «Зима»).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 xml:space="preserve">Э. Вила </w:t>
      </w:r>
      <w:proofErr w:type="spellStart"/>
      <w:r w:rsidRPr="005242EE">
        <w:rPr>
          <w:rFonts w:ascii="Times New Roman" w:hAnsi="Times New Roman"/>
          <w:color w:val="000000"/>
        </w:rPr>
        <w:t>Лобос</w:t>
      </w:r>
      <w:proofErr w:type="spellEnd"/>
      <w:r w:rsidRPr="005242EE">
        <w:rPr>
          <w:rFonts w:ascii="Times New Roman" w:hAnsi="Times New Roman"/>
          <w:color w:val="000000"/>
        </w:rPr>
        <w:t xml:space="preserve">. «Бразильская </w:t>
      </w:r>
      <w:proofErr w:type="spellStart"/>
      <w:r w:rsidRPr="005242EE">
        <w:rPr>
          <w:rFonts w:ascii="Times New Roman" w:hAnsi="Times New Roman"/>
          <w:color w:val="000000"/>
        </w:rPr>
        <w:t>бахиана</w:t>
      </w:r>
      <w:proofErr w:type="spellEnd"/>
      <w:r w:rsidRPr="005242EE">
        <w:rPr>
          <w:rFonts w:ascii="Times New Roman" w:hAnsi="Times New Roman"/>
          <w:color w:val="000000"/>
        </w:rPr>
        <w:t>» № 5 (ария для сопрано и</w:t>
      </w:r>
      <w:r w:rsidRPr="005242EE">
        <w:rPr>
          <w:rFonts w:ascii="Times New Roman" w:hAnsi="Times New Roman"/>
          <w:color w:val="000000"/>
          <w:spacing w:val="-22"/>
        </w:rPr>
        <w:t xml:space="preserve"> </w:t>
      </w:r>
      <w:r w:rsidRPr="005242EE">
        <w:rPr>
          <w:rFonts w:ascii="Times New Roman" w:hAnsi="Times New Roman"/>
          <w:color w:val="000000"/>
        </w:rPr>
        <w:t>виолончелей).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right="110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>А. Варламов. «Горные вершины» (сл. М. Лермонтова). «Красный сарафан» (сл. Г. Цыганова).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right="98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 xml:space="preserve">В. </w:t>
      </w:r>
      <w:proofErr w:type="gramStart"/>
      <w:r w:rsidRPr="005242EE">
        <w:rPr>
          <w:rFonts w:ascii="Times New Roman" w:hAnsi="Times New Roman"/>
          <w:color w:val="000000"/>
        </w:rPr>
        <w:t>Гаврилин</w:t>
      </w:r>
      <w:proofErr w:type="gramEnd"/>
      <w:r w:rsidRPr="005242EE">
        <w:rPr>
          <w:rFonts w:ascii="Times New Roman" w:hAnsi="Times New Roman"/>
          <w:color w:val="000000"/>
        </w:rPr>
        <w:t xml:space="preserve"> «Перезвоны». По прочтении В. Шукшина (симфония-действо для  солистов, хора, гобоя и ударных): «Весело на душе» (№ 1), «Смерть разбойника» (№ 2),  «Ерунда»  (№ 4), «</w:t>
      </w:r>
      <w:proofErr w:type="spellStart"/>
      <w:r w:rsidRPr="005242EE">
        <w:rPr>
          <w:rFonts w:ascii="Times New Roman" w:hAnsi="Times New Roman"/>
          <w:color w:val="000000"/>
        </w:rPr>
        <w:t>Ти-ри-ри</w:t>
      </w:r>
      <w:proofErr w:type="spellEnd"/>
      <w:r w:rsidRPr="005242EE">
        <w:rPr>
          <w:rFonts w:ascii="Times New Roman" w:hAnsi="Times New Roman"/>
          <w:color w:val="000000"/>
        </w:rPr>
        <w:t>» (№ 8), «Вечерняя музыка» (№ 10), «Молитва» (№ 17). Вокальный цикл «Времена года» («Весна»,</w:t>
      </w:r>
      <w:r w:rsidRPr="005242EE">
        <w:rPr>
          <w:rFonts w:ascii="Times New Roman" w:hAnsi="Times New Roman"/>
          <w:color w:val="000000"/>
          <w:spacing w:val="-18"/>
        </w:rPr>
        <w:t xml:space="preserve"> </w:t>
      </w:r>
      <w:r w:rsidRPr="005242EE">
        <w:rPr>
          <w:rFonts w:ascii="Times New Roman" w:hAnsi="Times New Roman"/>
          <w:color w:val="000000"/>
        </w:rPr>
        <w:t>«Осень»).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>Й. Гайдн. Симфония № 103 («С тремоло литавр»). I часть, IV</w:t>
      </w:r>
      <w:r w:rsidRPr="005242EE">
        <w:rPr>
          <w:rFonts w:ascii="Times New Roman" w:hAnsi="Times New Roman"/>
          <w:color w:val="000000"/>
          <w:spacing w:val="-17"/>
        </w:rPr>
        <w:t xml:space="preserve"> </w:t>
      </w:r>
      <w:r w:rsidRPr="005242EE">
        <w:rPr>
          <w:rFonts w:ascii="Times New Roman" w:hAnsi="Times New Roman"/>
          <w:color w:val="000000"/>
        </w:rPr>
        <w:t>часть.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>Г.</w:t>
      </w:r>
      <w:r w:rsidRPr="005242EE">
        <w:rPr>
          <w:rFonts w:ascii="Times New Roman" w:hAnsi="Times New Roman"/>
          <w:color w:val="000000"/>
          <w:spacing w:val="46"/>
        </w:rPr>
        <w:t xml:space="preserve"> </w:t>
      </w:r>
      <w:r w:rsidRPr="005242EE">
        <w:rPr>
          <w:rFonts w:ascii="Times New Roman" w:hAnsi="Times New Roman"/>
          <w:color w:val="000000"/>
        </w:rPr>
        <w:t>Гендель.</w:t>
      </w:r>
      <w:r w:rsidRPr="005242EE">
        <w:rPr>
          <w:rFonts w:ascii="Times New Roman" w:hAnsi="Times New Roman"/>
          <w:color w:val="000000"/>
          <w:spacing w:val="45"/>
        </w:rPr>
        <w:t xml:space="preserve"> </w:t>
      </w:r>
      <w:r w:rsidRPr="005242EE">
        <w:rPr>
          <w:rFonts w:ascii="Times New Roman" w:hAnsi="Times New Roman"/>
          <w:color w:val="000000"/>
        </w:rPr>
        <w:t>Пассакалия</w:t>
      </w:r>
      <w:r w:rsidRPr="005242EE">
        <w:rPr>
          <w:rFonts w:ascii="Times New Roman" w:hAnsi="Times New Roman"/>
          <w:color w:val="000000"/>
          <w:spacing w:val="45"/>
        </w:rPr>
        <w:t xml:space="preserve"> </w:t>
      </w:r>
      <w:r w:rsidRPr="005242EE">
        <w:rPr>
          <w:rFonts w:ascii="Times New Roman" w:hAnsi="Times New Roman"/>
          <w:color w:val="000000"/>
        </w:rPr>
        <w:t>из</w:t>
      </w:r>
      <w:r w:rsidRPr="005242EE">
        <w:rPr>
          <w:rFonts w:ascii="Times New Roman" w:hAnsi="Times New Roman"/>
          <w:color w:val="000000"/>
          <w:spacing w:val="46"/>
        </w:rPr>
        <w:t xml:space="preserve"> </w:t>
      </w:r>
      <w:r w:rsidRPr="005242EE">
        <w:rPr>
          <w:rFonts w:ascii="Times New Roman" w:hAnsi="Times New Roman"/>
          <w:color w:val="000000"/>
        </w:rPr>
        <w:t>сюиты</w:t>
      </w:r>
      <w:r w:rsidRPr="005242EE">
        <w:rPr>
          <w:rFonts w:ascii="Times New Roman" w:hAnsi="Times New Roman"/>
          <w:color w:val="000000"/>
          <w:spacing w:val="45"/>
        </w:rPr>
        <w:t xml:space="preserve"> </w:t>
      </w:r>
      <w:r w:rsidRPr="005242EE">
        <w:rPr>
          <w:rFonts w:ascii="Times New Roman" w:hAnsi="Times New Roman"/>
          <w:color w:val="000000"/>
        </w:rPr>
        <w:t>соль</w:t>
      </w:r>
      <w:r w:rsidRPr="005242EE">
        <w:rPr>
          <w:rFonts w:ascii="Times New Roman" w:hAnsi="Times New Roman"/>
          <w:color w:val="000000"/>
          <w:spacing w:val="46"/>
        </w:rPr>
        <w:t xml:space="preserve"> </w:t>
      </w:r>
      <w:r w:rsidRPr="005242EE">
        <w:rPr>
          <w:rFonts w:ascii="Times New Roman" w:hAnsi="Times New Roman"/>
          <w:color w:val="000000"/>
        </w:rPr>
        <w:t>минор.</w:t>
      </w:r>
      <w:r w:rsidRPr="005242EE">
        <w:rPr>
          <w:rFonts w:ascii="Times New Roman" w:hAnsi="Times New Roman"/>
          <w:color w:val="000000"/>
          <w:spacing w:val="45"/>
        </w:rPr>
        <w:t xml:space="preserve"> </w:t>
      </w:r>
      <w:r w:rsidRPr="005242EE">
        <w:rPr>
          <w:rFonts w:ascii="Times New Roman" w:hAnsi="Times New Roman"/>
          <w:color w:val="000000"/>
        </w:rPr>
        <w:t>Хор</w:t>
      </w:r>
      <w:r w:rsidRPr="005242EE">
        <w:rPr>
          <w:rFonts w:ascii="Times New Roman" w:hAnsi="Times New Roman"/>
          <w:color w:val="000000"/>
          <w:spacing w:val="50"/>
        </w:rPr>
        <w:t xml:space="preserve"> </w:t>
      </w:r>
      <w:r w:rsidRPr="005242EE">
        <w:rPr>
          <w:rFonts w:ascii="Times New Roman" w:hAnsi="Times New Roman"/>
          <w:color w:val="000000"/>
        </w:rPr>
        <w:t>«Аллилуйя»</w:t>
      </w:r>
      <w:r w:rsidRPr="005242EE">
        <w:rPr>
          <w:rFonts w:ascii="Times New Roman" w:hAnsi="Times New Roman"/>
          <w:color w:val="000000"/>
          <w:spacing w:val="40"/>
        </w:rPr>
        <w:t xml:space="preserve"> </w:t>
      </w:r>
      <w:r w:rsidRPr="005242EE">
        <w:rPr>
          <w:rFonts w:ascii="Times New Roman" w:hAnsi="Times New Roman"/>
          <w:color w:val="000000"/>
        </w:rPr>
        <w:t>(№</w:t>
      </w:r>
      <w:r w:rsidRPr="005242EE">
        <w:rPr>
          <w:rFonts w:ascii="Times New Roman" w:hAnsi="Times New Roman"/>
          <w:color w:val="000000"/>
          <w:spacing w:val="6"/>
        </w:rPr>
        <w:t xml:space="preserve"> </w:t>
      </w:r>
      <w:r w:rsidRPr="005242EE">
        <w:rPr>
          <w:rFonts w:ascii="Times New Roman" w:hAnsi="Times New Roman"/>
          <w:color w:val="000000"/>
        </w:rPr>
        <w:t>44)</w:t>
      </w:r>
      <w:r w:rsidRPr="005242EE">
        <w:rPr>
          <w:rFonts w:ascii="Times New Roman" w:hAnsi="Times New Roman"/>
          <w:color w:val="000000"/>
          <w:spacing w:val="45"/>
        </w:rPr>
        <w:t xml:space="preserve"> </w:t>
      </w:r>
      <w:r w:rsidRPr="005242EE">
        <w:rPr>
          <w:rFonts w:ascii="Times New Roman" w:hAnsi="Times New Roman"/>
          <w:color w:val="000000"/>
        </w:rPr>
        <w:t>из</w:t>
      </w:r>
      <w:r w:rsidRPr="005242EE">
        <w:rPr>
          <w:rFonts w:ascii="Times New Roman" w:hAnsi="Times New Roman"/>
          <w:color w:val="000000"/>
          <w:spacing w:val="46"/>
        </w:rPr>
        <w:t xml:space="preserve"> </w:t>
      </w:r>
      <w:r w:rsidRPr="005242EE">
        <w:rPr>
          <w:rFonts w:ascii="Times New Roman" w:hAnsi="Times New Roman"/>
          <w:color w:val="000000"/>
        </w:rPr>
        <w:t>оратории «Мессия».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right="107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>Дж. Гершвин. Опера «</w:t>
      </w:r>
      <w:proofErr w:type="spellStart"/>
      <w:r w:rsidRPr="005242EE">
        <w:rPr>
          <w:rFonts w:ascii="Times New Roman" w:hAnsi="Times New Roman"/>
          <w:color w:val="000000"/>
        </w:rPr>
        <w:t>Порги</w:t>
      </w:r>
      <w:proofErr w:type="spellEnd"/>
      <w:r w:rsidRPr="005242EE">
        <w:rPr>
          <w:rFonts w:ascii="Times New Roman" w:hAnsi="Times New Roman"/>
          <w:color w:val="000000"/>
        </w:rPr>
        <w:t xml:space="preserve"> и </w:t>
      </w:r>
      <w:proofErr w:type="spellStart"/>
      <w:r w:rsidRPr="005242EE">
        <w:rPr>
          <w:rFonts w:ascii="Times New Roman" w:hAnsi="Times New Roman"/>
          <w:color w:val="000000"/>
        </w:rPr>
        <w:t>Бесс</w:t>
      </w:r>
      <w:proofErr w:type="spellEnd"/>
      <w:r w:rsidRPr="005242EE">
        <w:rPr>
          <w:rFonts w:ascii="Times New Roman" w:hAnsi="Times New Roman"/>
          <w:color w:val="000000"/>
        </w:rPr>
        <w:t xml:space="preserve">» (Колыбельная Клары из I д., Песня </w:t>
      </w:r>
      <w:proofErr w:type="spellStart"/>
      <w:r w:rsidRPr="005242EE">
        <w:rPr>
          <w:rFonts w:ascii="Times New Roman" w:hAnsi="Times New Roman"/>
          <w:color w:val="000000"/>
        </w:rPr>
        <w:t>Порги</w:t>
      </w:r>
      <w:proofErr w:type="spellEnd"/>
      <w:r w:rsidRPr="005242EE">
        <w:rPr>
          <w:rFonts w:ascii="Times New Roman" w:hAnsi="Times New Roman"/>
          <w:color w:val="000000"/>
        </w:rPr>
        <w:t xml:space="preserve"> из II д., Дуэт </w:t>
      </w:r>
      <w:proofErr w:type="spellStart"/>
      <w:r w:rsidRPr="005242EE">
        <w:rPr>
          <w:rFonts w:ascii="Times New Roman" w:hAnsi="Times New Roman"/>
          <w:color w:val="000000"/>
        </w:rPr>
        <w:t>Порги</w:t>
      </w:r>
      <w:proofErr w:type="spellEnd"/>
      <w:r w:rsidRPr="005242EE">
        <w:rPr>
          <w:rFonts w:ascii="Times New Roman" w:hAnsi="Times New Roman"/>
          <w:color w:val="000000"/>
        </w:rPr>
        <w:t xml:space="preserve"> и </w:t>
      </w:r>
      <w:proofErr w:type="spellStart"/>
      <w:r w:rsidRPr="005242EE">
        <w:rPr>
          <w:rFonts w:ascii="Times New Roman" w:hAnsi="Times New Roman"/>
          <w:color w:val="000000"/>
        </w:rPr>
        <w:t>Бесс</w:t>
      </w:r>
      <w:proofErr w:type="spellEnd"/>
      <w:r w:rsidRPr="005242EE">
        <w:rPr>
          <w:rFonts w:ascii="Times New Roman" w:hAnsi="Times New Roman"/>
          <w:color w:val="000000"/>
        </w:rPr>
        <w:t xml:space="preserve"> из II д., Песенка </w:t>
      </w:r>
      <w:proofErr w:type="spellStart"/>
      <w:r w:rsidRPr="005242EE">
        <w:rPr>
          <w:rFonts w:ascii="Times New Roman" w:hAnsi="Times New Roman"/>
          <w:color w:val="000000"/>
        </w:rPr>
        <w:t>Спортинг</w:t>
      </w:r>
      <w:proofErr w:type="spellEnd"/>
      <w:r w:rsidRPr="005242EE">
        <w:rPr>
          <w:rFonts w:ascii="Times New Roman" w:hAnsi="Times New Roman"/>
          <w:color w:val="000000"/>
        </w:rPr>
        <w:t xml:space="preserve"> </w:t>
      </w:r>
      <w:proofErr w:type="spellStart"/>
      <w:r w:rsidRPr="005242EE">
        <w:rPr>
          <w:rFonts w:ascii="Times New Roman" w:hAnsi="Times New Roman"/>
          <w:color w:val="000000"/>
        </w:rPr>
        <w:t>Лайфа</w:t>
      </w:r>
      <w:proofErr w:type="spellEnd"/>
      <w:r w:rsidRPr="005242EE">
        <w:rPr>
          <w:rFonts w:ascii="Times New Roman" w:hAnsi="Times New Roman"/>
          <w:color w:val="000000"/>
        </w:rPr>
        <w:t xml:space="preserve"> из II д.). Концерт для </w:t>
      </w:r>
      <w:proofErr w:type="spellStart"/>
      <w:r w:rsidRPr="005242EE">
        <w:rPr>
          <w:rFonts w:ascii="Times New Roman" w:hAnsi="Times New Roman"/>
          <w:color w:val="000000"/>
        </w:rPr>
        <w:t>ф-но</w:t>
      </w:r>
      <w:proofErr w:type="spellEnd"/>
      <w:r w:rsidRPr="005242EE">
        <w:rPr>
          <w:rFonts w:ascii="Times New Roman" w:hAnsi="Times New Roman"/>
          <w:color w:val="000000"/>
        </w:rPr>
        <w:t xml:space="preserve"> с оркестром (Ι часть). Рапсодия в </w:t>
      </w:r>
      <w:proofErr w:type="spellStart"/>
      <w:r w:rsidRPr="005242EE">
        <w:rPr>
          <w:rFonts w:ascii="Times New Roman" w:hAnsi="Times New Roman"/>
          <w:color w:val="000000"/>
        </w:rPr>
        <w:t>блюзовых</w:t>
      </w:r>
      <w:proofErr w:type="spellEnd"/>
      <w:r w:rsidRPr="005242EE">
        <w:rPr>
          <w:rFonts w:ascii="Times New Roman" w:hAnsi="Times New Roman"/>
          <w:color w:val="000000"/>
        </w:rPr>
        <w:t xml:space="preserve"> тонах. «Любимый мой» (сл. А. Гершвина, русский текст Т.</w:t>
      </w:r>
      <w:r w:rsidRPr="005242EE">
        <w:rPr>
          <w:rFonts w:ascii="Times New Roman" w:hAnsi="Times New Roman"/>
          <w:color w:val="000000"/>
          <w:spacing w:val="-15"/>
        </w:rPr>
        <w:t xml:space="preserve"> </w:t>
      </w:r>
      <w:r w:rsidRPr="005242EE">
        <w:rPr>
          <w:rFonts w:ascii="Times New Roman" w:hAnsi="Times New Roman"/>
          <w:color w:val="000000"/>
        </w:rPr>
        <w:t>Сикорской).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right="104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 xml:space="preserve">М. Глинка. Опера «Иван Сусанин» (Рондо </w:t>
      </w:r>
      <w:proofErr w:type="spellStart"/>
      <w:r w:rsidRPr="005242EE">
        <w:rPr>
          <w:rFonts w:ascii="Times New Roman" w:hAnsi="Times New Roman"/>
          <w:color w:val="000000"/>
        </w:rPr>
        <w:t>Антониды</w:t>
      </w:r>
      <w:proofErr w:type="spellEnd"/>
      <w:r w:rsidRPr="005242EE">
        <w:rPr>
          <w:rFonts w:ascii="Times New Roman" w:hAnsi="Times New Roman"/>
          <w:color w:val="000000"/>
        </w:rPr>
        <w:t xml:space="preserve"> из I д., хор «</w:t>
      </w:r>
      <w:proofErr w:type="spellStart"/>
      <w:r w:rsidRPr="005242EE">
        <w:rPr>
          <w:rFonts w:ascii="Times New Roman" w:hAnsi="Times New Roman"/>
          <w:color w:val="000000"/>
        </w:rPr>
        <w:t>Разгулялися</w:t>
      </w:r>
      <w:proofErr w:type="spellEnd"/>
      <w:r w:rsidRPr="005242EE">
        <w:rPr>
          <w:rFonts w:ascii="Times New Roman" w:hAnsi="Times New Roman"/>
          <w:color w:val="000000"/>
        </w:rPr>
        <w:t xml:space="preserve">, </w:t>
      </w:r>
      <w:proofErr w:type="spellStart"/>
      <w:r w:rsidRPr="005242EE">
        <w:rPr>
          <w:rFonts w:ascii="Times New Roman" w:hAnsi="Times New Roman"/>
          <w:color w:val="000000"/>
        </w:rPr>
        <w:t>разливалися</w:t>
      </w:r>
      <w:proofErr w:type="spellEnd"/>
      <w:r w:rsidRPr="005242EE">
        <w:rPr>
          <w:rFonts w:ascii="Times New Roman" w:hAnsi="Times New Roman"/>
          <w:color w:val="000000"/>
        </w:rPr>
        <w:t xml:space="preserve">», романс </w:t>
      </w:r>
      <w:proofErr w:type="spellStart"/>
      <w:r w:rsidRPr="005242EE">
        <w:rPr>
          <w:rFonts w:ascii="Times New Roman" w:hAnsi="Times New Roman"/>
          <w:color w:val="000000"/>
        </w:rPr>
        <w:t>Антониды</w:t>
      </w:r>
      <w:proofErr w:type="spellEnd"/>
      <w:r w:rsidRPr="005242EE">
        <w:rPr>
          <w:rFonts w:ascii="Times New Roman" w:hAnsi="Times New Roman"/>
          <w:color w:val="000000"/>
        </w:rPr>
        <w:t xml:space="preserve">, Полонез, Краковяк, Мазурка из II д., Песня Вани из III д., Хор поляков из </w:t>
      </w:r>
      <w:r w:rsidRPr="005242EE">
        <w:rPr>
          <w:rFonts w:ascii="Times New Roman" w:hAnsi="Times New Roman"/>
          <w:color w:val="000000"/>
          <w:spacing w:val="-3"/>
        </w:rPr>
        <w:t xml:space="preserve">IV </w:t>
      </w:r>
      <w:r w:rsidRPr="005242EE">
        <w:rPr>
          <w:rFonts w:ascii="Times New Roman" w:hAnsi="Times New Roman"/>
          <w:color w:val="000000"/>
        </w:rPr>
        <w:t xml:space="preserve">д., Ария Сусанина из </w:t>
      </w:r>
      <w:r w:rsidRPr="005242EE">
        <w:rPr>
          <w:rFonts w:ascii="Times New Roman" w:hAnsi="Times New Roman"/>
          <w:color w:val="000000"/>
          <w:spacing w:val="-3"/>
        </w:rPr>
        <w:t xml:space="preserve">IV </w:t>
      </w:r>
      <w:r w:rsidRPr="005242EE">
        <w:rPr>
          <w:rFonts w:ascii="Times New Roman" w:hAnsi="Times New Roman"/>
          <w:color w:val="000000"/>
        </w:rPr>
        <w:t xml:space="preserve">д., хор «Славься!»). Опера «Руслан и Людмила» (Увертюра, Сцена </w:t>
      </w:r>
      <w:proofErr w:type="spellStart"/>
      <w:r w:rsidRPr="005242EE">
        <w:rPr>
          <w:rFonts w:ascii="Times New Roman" w:hAnsi="Times New Roman"/>
          <w:color w:val="000000"/>
        </w:rPr>
        <w:t>Наины</w:t>
      </w:r>
      <w:proofErr w:type="spellEnd"/>
      <w:r w:rsidRPr="005242EE">
        <w:rPr>
          <w:rFonts w:ascii="Times New Roman" w:hAnsi="Times New Roman"/>
          <w:color w:val="000000"/>
        </w:rPr>
        <w:t xml:space="preserve"> и </w:t>
      </w:r>
      <w:proofErr w:type="spellStart"/>
      <w:r w:rsidRPr="005242EE">
        <w:rPr>
          <w:rFonts w:ascii="Times New Roman" w:hAnsi="Times New Roman"/>
          <w:color w:val="000000"/>
        </w:rPr>
        <w:t>Фарлафа</w:t>
      </w:r>
      <w:proofErr w:type="spellEnd"/>
      <w:r w:rsidRPr="005242EE">
        <w:rPr>
          <w:rFonts w:ascii="Times New Roman" w:hAnsi="Times New Roman"/>
          <w:color w:val="000000"/>
        </w:rPr>
        <w:t xml:space="preserve">, Персидский хор, заключительный хор «Слава великим богам!»). «Вальс- фантазия». Романс </w:t>
      </w:r>
      <w:r w:rsidRPr="005242EE">
        <w:rPr>
          <w:rFonts w:ascii="Times New Roman" w:hAnsi="Times New Roman"/>
          <w:color w:val="000000"/>
          <w:spacing w:val="-4"/>
        </w:rPr>
        <w:t xml:space="preserve">«Я </w:t>
      </w:r>
      <w:r w:rsidRPr="005242EE">
        <w:rPr>
          <w:rFonts w:ascii="Times New Roman" w:hAnsi="Times New Roman"/>
          <w:color w:val="000000"/>
        </w:rPr>
        <w:t xml:space="preserve">помню чудное мгновенье» (ст. А. Пушкина). «Патриотическая песня» (сл. А. </w:t>
      </w:r>
      <w:proofErr w:type="spellStart"/>
      <w:r w:rsidRPr="005242EE">
        <w:rPr>
          <w:rFonts w:ascii="Times New Roman" w:hAnsi="Times New Roman"/>
          <w:color w:val="000000"/>
        </w:rPr>
        <w:t>Машистова</w:t>
      </w:r>
      <w:proofErr w:type="spellEnd"/>
      <w:r w:rsidRPr="005242EE">
        <w:rPr>
          <w:rFonts w:ascii="Times New Roman" w:hAnsi="Times New Roman"/>
          <w:color w:val="000000"/>
        </w:rPr>
        <w:t>). Романс «Жаворонок» (ст. Н.</w:t>
      </w:r>
      <w:r w:rsidRPr="005242EE">
        <w:rPr>
          <w:rFonts w:ascii="Times New Roman" w:hAnsi="Times New Roman"/>
          <w:color w:val="000000"/>
          <w:spacing w:val="-13"/>
        </w:rPr>
        <w:t xml:space="preserve"> </w:t>
      </w:r>
      <w:r w:rsidRPr="005242EE">
        <w:rPr>
          <w:rFonts w:ascii="Times New Roman" w:hAnsi="Times New Roman"/>
          <w:color w:val="000000"/>
        </w:rPr>
        <w:t>Кукольника).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 xml:space="preserve">М. </w:t>
      </w:r>
      <w:proofErr w:type="spellStart"/>
      <w:r w:rsidRPr="005242EE">
        <w:rPr>
          <w:rFonts w:ascii="Times New Roman" w:hAnsi="Times New Roman"/>
          <w:color w:val="000000"/>
        </w:rPr>
        <w:t>Глинка-М</w:t>
      </w:r>
      <w:proofErr w:type="spellEnd"/>
      <w:r w:rsidRPr="005242EE">
        <w:rPr>
          <w:rFonts w:ascii="Times New Roman" w:hAnsi="Times New Roman"/>
          <w:color w:val="000000"/>
        </w:rPr>
        <w:t xml:space="preserve">. </w:t>
      </w:r>
      <w:proofErr w:type="spellStart"/>
      <w:r w:rsidRPr="005242EE">
        <w:rPr>
          <w:rFonts w:ascii="Times New Roman" w:hAnsi="Times New Roman"/>
          <w:color w:val="000000"/>
        </w:rPr>
        <w:t>Балакирев</w:t>
      </w:r>
      <w:proofErr w:type="spellEnd"/>
      <w:r w:rsidRPr="005242EE">
        <w:rPr>
          <w:rFonts w:ascii="Times New Roman" w:hAnsi="Times New Roman"/>
          <w:color w:val="000000"/>
        </w:rPr>
        <w:t>. «Жаворонок» (фортепианная</w:t>
      </w:r>
      <w:r w:rsidRPr="005242EE">
        <w:rPr>
          <w:rFonts w:ascii="Times New Roman" w:hAnsi="Times New Roman"/>
          <w:color w:val="000000"/>
          <w:spacing w:val="-18"/>
        </w:rPr>
        <w:t xml:space="preserve"> </w:t>
      </w:r>
      <w:r w:rsidRPr="005242EE">
        <w:rPr>
          <w:rFonts w:ascii="Times New Roman" w:hAnsi="Times New Roman"/>
          <w:color w:val="000000"/>
        </w:rPr>
        <w:t>пьеса).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right="105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 xml:space="preserve">К. </w:t>
      </w:r>
      <w:proofErr w:type="spellStart"/>
      <w:proofErr w:type="gramStart"/>
      <w:r w:rsidRPr="005242EE">
        <w:rPr>
          <w:rFonts w:ascii="Times New Roman" w:hAnsi="Times New Roman"/>
          <w:color w:val="000000"/>
        </w:rPr>
        <w:t>Глюк</w:t>
      </w:r>
      <w:proofErr w:type="spellEnd"/>
      <w:proofErr w:type="gramEnd"/>
      <w:r w:rsidRPr="005242EE">
        <w:rPr>
          <w:rFonts w:ascii="Times New Roman" w:hAnsi="Times New Roman"/>
          <w:color w:val="000000"/>
        </w:rPr>
        <w:t xml:space="preserve">. Опера «Орфей и </w:t>
      </w:r>
      <w:proofErr w:type="spellStart"/>
      <w:r w:rsidRPr="005242EE">
        <w:rPr>
          <w:rFonts w:ascii="Times New Roman" w:hAnsi="Times New Roman"/>
          <w:color w:val="000000"/>
        </w:rPr>
        <w:t>Эвридика</w:t>
      </w:r>
      <w:proofErr w:type="spellEnd"/>
      <w:r w:rsidRPr="005242EE">
        <w:rPr>
          <w:rFonts w:ascii="Times New Roman" w:hAnsi="Times New Roman"/>
          <w:color w:val="000000"/>
        </w:rPr>
        <w:t>» (хор «Струн золотых напев», Мелодия, Хор фурий).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right="114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 xml:space="preserve">Э. Григ. Музыка к драме Г. Ибсена «Пер </w:t>
      </w:r>
      <w:proofErr w:type="spellStart"/>
      <w:r w:rsidRPr="005242EE">
        <w:rPr>
          <w:rFonts w:ascii="Times New Roman" w:hAnsi="Times New Roman"/>
          <w:color w:val="000000"/>
        </w:rPr>
        <w:t>Гюнт</w:t>
      </w:r>
      <w:proofErr w:type="spellEnd"/>
      <w:r w:rsidRPr="005242EE">
        <w:rPr>
          <w:rFonts w:ascii="Times New Roman" w:hAnsi="Times New Roman"/>
          <w:color w:val="000000"/>
        </w:rPr>
        <w:t xml:space="preserve">» (Песня </w:t>
      </w:r>
      <w:proofErr w:type="spellStart"/>
      <w:r w:rsidRPr="005242EE">
        <w:rPr>
          <w:rFonts w:ascii="Times New Roman" w:hAnsi="Times New Roman"/>
          <w:color w:val="000000"/>
        </w:rPr>
        <w:t>Сольвейг</w:t>
      </w:r>
      <w:proofErr w:type="spellEnd"/>
      <w:r w:rsidRPr="005242EE">
        <w:rPr>
          <w:rFonts w:ascii="Times New Roman" w:hAnsi="Times New Roman"/>
          <w:color w:val="000000"/>
        </w:rPr>
        <w:t xml:space="preserve">, «Смерть </w:t>
      </w:r>
      <w:proofErr w:type="spellStart"/>
      <w:r w:rsidRPr="005242EE">
        <w:rPr>
          <w:rFonts w:ascii="Times New Roman" w:hAnsi="Times New Roman"/>
          <w:color w:val="000000"/>
        </w:rPr>
        <w:t>Озе</w:t>
      </w:r>
      <w:proofErr w:type="spellEnd"/>
      <w:r w:rsidRPr="005242EE">
        <w:rPr>
          <w:rFonts w:ascii="Times New Roman" w:hAnsi="Times New Roman"/>
          <w:color w:val="000000"/>
        </w:rPr>
        <w:t>»). Соната для виолончели и фортепиано» (Ι</w:t>
      </w:r>
      <w:r w:rsidRPr="005242EE">
        <w:rPr>
          <w:rFonts w:ascii="Times New Roman" w:hAnsi="Times New Roman"/>
          <w:color w:val="000000"/>
          <w:spacing w:val="-16"/>
        </w:rPr>
        <w:t xml:space="preserve"> </w:t>
      </w:r>
      <w:r w:rsidRPr="005242EE">
        <w:rPr>
          <w:rFonts w:ascii="Times New Roman" w:hAnsi="Times New Roman"/>
          <w:color w:val="000000"/>
        </w:rPr>
        <w:t>часть).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right="109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 xml:space="preserve">А. </w:t>
      </w:r>
      <w:proofErr w:type="spellStart"/>
      <w:r w:rsidRPr="005242EE">
        <w:rPr>
          <w:rFonts w:ascii="Times New Roman" w:hAnsi="Times New Roman"/>
          <w:color w:val="000000"/>
        </w:rPr>
        <w:t>Гурилев</w:t>
      </w:r>
      <w:proofErr w:type="spellEnd"/>
      <w:r w:rsidRPr="005242EE">
        <w:rPr>
          <w:rFonts w:ascii="Times New Roman" w:hAnsi="Times New Roman"/>
          <w:color w:val="000000"/>
        </w:rPr>
        <w:t xml:space="preserve">. «Домик-крошечка» (сл. С. Любецкого). «Вьется ласточка сизокрылая» (сл. Н. </w:t>
      </w:r>
      <w:proofErr w:type="spellStart"/>
      <w:r w:rsidRPr="005242EE">
        <w:rPr>
          <w:rFonts w:ascii="Times New Roman" w:hAnsi="Times New Roman"/>
          <w:color w:val="000000"/>
        </w:rPr>
        <w:t>Грекова</w:t>
      </w:r>
      <w:proofErr w:type="spellEnd"/>
      <w:r w:rsidRPr="005242EE">
        <w:rPr>
          <w:rFonts w:ascii="Times New Roman" w:hAnsi="Times New Roman"/>
          <w:color w:val="000000"/>
        </w:rPr>
        <w:t>). «Колокольчик» (сл. И.</w:t>
      </w:r>
      <w:r w:rsidRPr="005242EE">
        <w:rPr>
          <w:rFonts w:ascii="Times New Roman" w:hAnsi="Times New Roman"/>
          <w:color w:val="000000"/>
          <w:spacing w:val="-13"/>
        </w:rPr>
        <w:t xml:space="preserve"> </w:t>
      </w:r>
      <w:r w:rsidRPr="005242EE">
        <w:rPr>
          <w:rFonts w:ascii="Times New Roman" w:hAnsi="Times New Roman"/>
          <w:color w:val="000000"/>
        </w:rPr>
        <w:t>Макарова).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  <w:tab w:val="left" w:pos="4262"/>
          <w:tab w:val="left" w:pos="6041"/>
          <w:tab w:val="left" w:pos="7729"/>
        </w:tabs>
        <w:ind w:left="1134" w:right="114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lastRenderedPageBreak/>
        <w:t xml:space="preserve">К.  </w:t>
      </w:r>
      <w:r w:rsidRPr="005242EE">
        <w:rPr>
          <w:rFonts w:ascii="Times New Roman" w:hAnsi="Times New Roman"/>
          <w:color w:val="000000"/>
          <w:spacing w:val="15"/>
        </w:rPr>
        <w:t xml:space="preserve"> </w:t>
      </w:r>
      <w:r w:rsidRPr="005242EE">
        <w:rPr>
          <w:rFonts w:ascii="Times New Roman" w:hAnsi="Times New Roman"/>
          <w:color w:val="000000"/>
        </w:rPr>
        <w:t xml:space="preserve">Дебюсси.  </w:t>
      </w:r>
      <w:r w:rsidRPr="005242EE">
        <w:rPr>
          <w:rFonts w:ascii="Times New Roman" w:hAnsi="Times New Roman"/>
          <w:color w:val="000000"/>
          <w:spacing w:val="15"/>
        </w:rPr>
        <w:t xml:space="preserve"> </w:t>
      </w:r>
      <w:r w:rsidRPr="005242EE">
        <w:rPr>
          <w:rFonts w:ascii="Times New Roman" w:hAnsi="Times New Roman"/>
          <w:color w:val="000000"/>
        </w:rPr>
        <w:t>Ноктюрн</w:t>
      </w:r>
      <w:r w:rsidRPr="005242EE">
        <w:rPr>
          <w:rFonts w:ascii="Times New Roman" w:hAnsi="Times New Roman"/>
          <w:color w:val="000000"/>
        </w:rPr>
        <w:tab/>
        <w:t>«Празднества».</w:t>
      </w:r>
      <w:r w:rsidRPr="005242EE">
        <w:rPr>
          <w:rFonts w:ascii="Times New Roman" w:hAnsi="Times New Roman"/>
          <w:color w:val="000000"/>
        </w:rPr>
        <w:tab/>
        <w:t>«</w:t>
      </w:r>
      <w:proofErr w:type="spellStart"/>
      <w:r w:rsidRPr="005242EE">
        <w:rPr>
          <w:rFonts w:ascii="Times New Roman" w:hAnsi="Times New Roman"/>
          <w:color w:val="000000"/>
        </w:rPr>
        <w:t>Бергамасская</w:t>
      </w:r>
      <w:proofErr w:type="spellEnd"/>
      <w:r w:rsidRPr="005242EE">
        <w:rPr>
          <w:rFonts w:ascii="Times New Roman" w:hAnsi="Times New Roman"/>
          <w:color w:val="000000"/>
        </w:rPr>
        <w:tab/>
        <w:t xml:space="preserve">сюита»  </w:t>
      </w:r>
      <w:r w:rsidRPr="005242EE">
        <w:rPr>
          <w:rFonts w:ascii="Times New Roman" w:hAnsi="Times New Roman"/>
          <w:color w:val="000000"/>
          <w:spacing w:val="10"/>
        </w:rPr>
        <w:t xml:space="preserve"> </w:t>
      </w:r>
      <w:r w:rsidRPr="005242EE">
        <w:rPr>
          <w:rFonts w:ascii="Times New Roman" w:hAnsi="Times New Roman"/>
          <w:color w:val="000000"/>
        </w:rPr>
        <w:t xml:space="preserve">(«Лунный  </w:t>
      </w:r>
      <w:r w:rsidRPr="005242EE">
        <w:rPr>
          <w:rFonts w:ascii="Times New Roman" w:hAnsi="Times New Roman"/>
          <w:color w:val="000000"/>
          <w:spacing w:val="14"/>
        </w:rPr>
        <w:t xml:space="preserve"> </w:t>
      </w:r>
      <w:r w:rsidRPr="005242EE">
        <w:rPr>
          <w:rFonts w:ascii="Times New Roman" w:hAnsi="Times New Roman"/>
          <w:color w:val="000000"/>
        </w:rPr>
        <w:t>свет»).</w:t>
      </w:r>
      <w:r w:rsidRPr="005242EE">
        <w:rPr>
          <w:rFonts w:ascii="Times New Roman" w:hAnsi="Times New Roman"/>
          <w:color w:val="000000"/>
          <w:w w:val="99"/>
        </w:rPr>
        <w:t xml:space="preserve"> </w:t>
      </w:r>
      <w:r w:rsidRPr="005242EE">
        <w:rPr>
          <w:rFonts w:ascii="Times New Roman" w:hAnsi="Times New Roman"/>
          <w:color w:val="000000"/>
        </w:rPr>
        <w:t>Фортепианная сюита «Детский уголок» («Кукольный</w:t>
      </w:r>
      <w:r w:rsidRPr="005242EE">
        <w:rPr>
          <w:rFonts w:ascii="Times New Roman" w:hAnsi="Times New Roman"/>
          <w:color w:val="000000"/>
          <w:spacing w:val="-23"/>
        </w:rPr>
        <w:t xml:space="preserve"> </w:t>
      </w:r>
      <w:proofErr w:type="spellStart"/>
      <w:r w:rsidRPr="005242EE">
        <w:rPr>
          <w:rFonts w:ascii="Times New Roman" w:hAnsi="Times New Roman"/>
          <w:color w:val="000000"/>
        </w:rPr>
        <w:t>кэк-уок</w:t>
      </w:r>
      <w:proofErr w:type="spellEnd"/>
      <w:r w:rsidRPr="005242EE">
        <w:rPr>
          <w:rFonts w:ascii="Times New Roman" w:hAnsi="Times New Roman"/>
          <w:color w:val="000000"/>
        </w:rPr>
        <w:t>»).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 xml:space="preserve">Б. </w:t>
      </w:r>
      <w:proofErr w:type="spellStart"/>
      <w:r w:rsidRPr="005242EE">
        <w:rPr>
          <w:rFonts w:ascii="Times New Roman" w:hAnsi="Times New Roman"/>
          <w:color w:val="000000"/>
        </w:rPr>
        <w:t>Дварионас</w:t>
      </w:r>
      <w:proofErr w:type="spellEnd"/>
      <w:r w:rsidRPr="005242EE">
        <w:rPr>
          <w:rFonts w:ascii="Times New Roman" w:hAnsi="Times New Roman"/>
          <w:color w:val="000000"/>
        </w:rPr>
        <w:t>. «Деревянная</w:t>
      </w:r>
      <w:r w:rsidRPr="005242EE">
        <w:rPr>
          <w:rFonts w:ascii="Times New Roman" w:hAnsi="Times New Roman"/>
          <w:color w:val="000000"/>
          <w:spacing w:val="-13"/>
        </w:rPr>
        <w:t xml:space="preserve"> </w:t>
      </w:r>
      <w:r w:rsidRPr="005242EE">
        <w:rPr>
          <w:rFonts w:ascii="Times New Roman" w:hAnsi="Times New Roman"/>
          <w:color w:val="000000"/>
        </w:rPr>
        <w:t>лошадка».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 xml:space="preserve">И.  Дунаевский.  Марш  </w:t>
      </w:r>
      <w:proofErr w:type="gramStart"/>
      <w:r w:rsidRPr="005242EE">
        <w:rPr>
          <w:rFonts w:ascii="Times New Roman" w:hAnsi="Times New Roman"/>
          <w:color w:val="000000"/>
        </w:rPr>
        <w:t>из</w:t>
      </w:r>
      <w:proofErr w:type="gramEnd"/>
      <w:r w:rsidRPr="005242EE">
        <w:rPr>
          <w:rFonts w:ascii="Times New Roman" w:hAnsi="Times New Roman"/>
          <w:color w:val="000000"/>
        </w:rPr>
        <w:t xml:space="preserve">  </w:t>
      </w:r>
      <w:proofErr w:type="gramStart"/>
      <w:r w:rsidRPr="005242EE">
        <w:rPr>
          <w:rFonts w:ascii="Times New Roman" w:hAnsi="Times New Roman"/>
          <w:color w:val="000000"/>
        </w:rPr>
        <w:t>к</w:t>
      </w:r>
      <w:proofErr w:type="gramEnd"/>
      <w:r w:rsidRPr="005242EE">
        <w:rPr>
          <w:rFonts w:ascii="Times New Roman" w:hAnsi="Times New Roman"/>
          <w:color w:val="000000"/>
        </w:rPr>
        <w:t>/</w:t>
      </w:r>
      <w:proofErr w:type="spellStart"/>
      <w:r w:rsidRPr="005242EE">
        <w:rPr>
          <w:rFonts w:ascii="Times New Roman" w:hAnsi="Times New Roman"/>
          <w:color w:val="000000"/>
        </w:rPr>
        <w:t>ф</w:t>
      </w:r>
      <w:proofErr w:type="spellEnd"/>
      <w:r w:rsidRPr="005242EE">
        <w:rPr>
          <w:rFonts w:ascii="Times New Roman" w:hAnsi="Times New Roman"/>
          <w:color w:val="000000"/>
        </w:rPr>
        <w:t xml:space="preserve">  «Веселые  ребята» (сл.  В.  Лебедева-Кумача).</w:t>
      </w:r>
      <w:r w:rsidRPr="005242EE">
        <w:rPr>
          <w:rFonts w:ascii="Times New Roman" w:hAnsi="Times New Roman"/>
          <w:color w:val="000000"/>
          <w:spacing w:val="25"/>
        </w:rPr>
        <w:t xml:space="preserve"> </w:t>
      </w:r>
      <w:r w:rsidRPr="005242EE">
        <w:rPr>
          <w:rFonts w:ascii="Times New Roman" w:hAnsi="Times New Roman"/>
          <w:color w:val="000000"/>
        </w:rPr>
        <w:t>Оперетта</w:t>
      </w:r>
    </w:p>
    <w:p w:rsidR="005242EE" w:rsidRPr="005242EE" w:rsidRDefault="005242EE" w:rsidP="005242EE">
      <w:pPr>
        <w:pStyle w:val="a4"/>
        <w:ind w:left="1134" w:right="111" w:hanging="425"/>
        <w:jc w:val="both"/>
        <w:rPr>
          <w:color w:val="000000"/>
          <w:lang w:val="ru-RU"/>
        </w:rPr>
      </w:pPr>
      <w:r w:rsidRPr="005242EE">
        <w:rPr>
          <w:color w:val="000000"/>
          <w:lang w:val="ru-RU"/>
        </w:rPr>
        <w:t>«Белая акация» (Вальс, Песня об Одессе, Выход Ларисы и семи кавалеров).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 xml:space="preserve">А. Журбин. Рок-опера «Орфей и </w:t>
      </w:r>
      <w:proofErr w:type="spellStart"/>
      <w:r w:rsidRPr="005242EE">
        <w:rPr>
          <w:rFonts w:ascii="Times New Roman" w:hAnsi="Times New Roman"/>
          <w:color w:val="000000"/>
        </w:rPr>
        <w:t>Эвридика</w:t>
      </w:r>
      <w:proofErr w:type="spellEnd"/>
      <w:r w:rsidRPr="005242EE">
        <w:rPr>
          <w:rFonts w:ascii="Times New Roman" w:hAnsi="Times New Roman"/>
          <w:color w:val="000000"/>
        </w:rPr>
        <w:t>» (фрагменты по выбору</w:t>
      </w:r>
      <w:r w:rsidRPr="005242EE">
        <w:rPr>
          <w:rFonts w:ascii="Times New Roman" w:hAnsi="Times New Roman"/>
          <w:color w:val="000000"/>
          <w:spacing w:val="-19"/>
        </w:rPr>
        <w:t xml:space="preserve"> </w:t>
      </w:r>
      <w:r w:rsidRPr="005242EE">
        <w:rPr>
          <w:rFonts w:ascii="Times New Roman" w:hAnsi="Times New Roman"/>
          <w:color w:val="000000"/>
        </w:rPr>
        <w:t>учителя).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>Знаменный</w:t>
      </w:r>
      <w:r w:rsidRPr="005242EE">
        <w:rPr>
          <w:rFonts w:ascii="Times New Roman" w:hAnsi="Times New Roman"/>
          <w:color w:val="000000"/>
          <w:spacing w:val="-6"/>
        </w:rPr>
        <w:t xml:space="preserve"> </w:t>
      </w:r>
      <w:r w:rsidRPr="005242EE">
        <w:rPr>
          <w:rFonts w:ascii="Times New Roman" w:hAnsi="Times New Roman"/>
          <w:color w:val="000000"/>
        </w:rPr>
        <w:t>распев.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right="111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 xml:space="preserve">Д. </w:t>
      </w:r>
      <w:proofErr w:type="spellStart"/>
      <w:r w:rsidRPr="005242EE">
        <w:rPr>
          <w:rFonts w:ascii="Times New Roman" w:hAnsi="Times New Roman"/>
          <w:color w:val="000000"/>
        </w:rPr>
        <w:t>Кабалевский</w:t>
      </w:r>
      <w:proofErr w:type="spellEnd"/>
      <w:r w:rsidRPr="005242EE">
        <w:rPr>
          <w:rFonts w:ascii="Times New Roman" w:hAnsi="Times New Roman"/>
          <w:color w:val="000000"/>
        </w:rPr>
        <w:t xml:space="preserve">. Опера «Кола </w:t>
      </w:r>
      <w:proofErr w:type="spellStart"/>
      <w:r w:rsidRPr="005242EE">
        <w:rPr>
          <w:rFonts w:ascii="Times New Roman" w:hAnsi="Times New Roman"/>
          <w:color w:val="000000"/>
        </w:rPr>
        <w:t>Брюньон</w:t>
      </w:r>
      <w:proofErr w:type="spellEnd"/>
      <w:r w:rsidRPr="005242EE">
        <w:rPr>
          <w:rFonts w:ascii="Times New Roman" w:hAnsi="Times New Roman"/>
          <w:color w:val="000000"/>
        </w:rPr>
        <w:t xml:space="preserve">» (Увертюра, Монолог Кола). Концерт № 3 для </w:t>
      </w:r>
      <w:proofErr w:type="spellStart"/>
      <w:r w:rsidRPr="005242EE">
        <w:rPr>
          <w:rFonts w:ascii="Times New Roman" w:hAnsi="Times New Roman"/>
          <w:color w:val="000000"/>
        </w:rPr>
        <w:t>ф-но</w:t>
      </w:r>
      <w:proofErr w:type="spellEnd"/>
      <w:r w:rsidRPr="005242EE">
        <w:rPr>
          <w:rFonts w:ascii="Times New Roman" w:hAnsi="Times New Roman"/>
          <w:color w:val="000000"/>
        </w:rPr>
        <w:t xml:space="preserve">  с  оркестром  (Финал).  «Реквием»  на  стихи  Р. Рождественского  («Наши  дети»,</w:t>
      </w:r>
      <w:r w:rsidRPr="005242EE">
        <w:rPr>
          <w:rFonts w:ascii="Times New Roman" w:hAnsi="Times New Roman"/>
          <w:color w:val="000000"/>
          <w:spacing w:val="14"/>
        </w:rPr>
        <w:t xml:space="preserve"> </w:t>
      </w:r>
      <w:r w:rsidRPr="005242EE">
        <w:rPr>
          <w:rFonts w:ascii="Times New Roman" w:hAnsi="Times New Roman"/>
          <w:color w:val="000000"/>
        </w:rPr>
        <w:t>«Помните!»). «Школьные годы».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>В. Калинников. Симфония № 1 (соль минор, I</w:t>
      </w:r>
      <w:r w:rsidRPr="005242EE">
        <w:rPr>
          <w:rFonts w:ascii="Times New Roman" w:hAnsi="Times New Roman"/>
          <w:color w:val="000000"/>
          <w:spacing w:val="-18"/>
        </w:rPr>
        <w:t xml:space="preserve"> </w:t>
      </w:r>
      <w:r w:rsidRPr="005242EE">
        <w:rPr>
          <w:rFonts w:ascii="Times New Roman" w:hAnsi="Times New Roman"/>
          <w:color w:val="000000"/>
        </w:rPr>
        <w:t>часть).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 xml:space="preserve">К. </w:t>
      </w:r>
      <w:proofErr w:type="spellStart"/>
      <w:r w:rsidRPr="005242EE">
        <w:rPr>
          <w:rFonts w:ascii="Times New Roman" w:hAnsi="Times New Roman"/>
          <w:color w:val="000000"/>
        </w:rPr>
        <w:t>Караев</w:t>
      </w:r>
      <w:proofErr w:type="spellEnd"/>
      <w:r w:rsidRPr="005242EE">
        <w:rPr>
          <w:rFonts w:ascii="Times New Roman" w:hAnsi="Times New Roman"/>
          <w:color w:val="000000"/>
        </w:rPr>
        <w:t>. Балет «Тропою грома» (Танец</w:t>
      </w:r>
      <w:r w:rsidRPr="005242EE">
        <w:rPr>
          <w:rFonts w:ascii="Times New Roman" w:hAnsi="Times New Roman"/>
          <w:color w:val="000000"/>
          <w:spacing w:val="-12"/>
        </w:rPr>
        <w:t xml:space="preserve"> </w:t>
      </w:r>
      <w:r w:rsidRPr="005242EE">
        <w:rPr>
          <w:rFonts w:ascii="Times New Roman" w:hAnsi="Times New Roman"/>
          <w:color w:val="000000"/>
        </w:rPr>
        <w:t>черных).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 xml:space="preserve">Д. </w:t>
      </w:r>
      <w:proofErr w:type="spellStart"/>
      <w:r w:rsidRPr="005242EE">
        <w:rPr>
          <w:rFonts w:ascii="Times New Roman" w:hAnsi="Times New Roman"/>
          <w:color w:val="000000"/>
        </w:rPr>
        <w:t>Каччини</w:t>
      </w:r>
      <w:proofErr w:type="spellEnd"/>
      <w:r w:rsidRPr="005242EE">
        <w:rPr>
          <w:rFonts w:ascii="Times New Roman" w:hAnsi="Times New Roman"/>
          <w:color w:val="000000"/>
        </w:rPr>
        <w:t>.</w:t>
      </w:r>
      <w:r w:rsidRPr="005242EE">
        <w:rPr>
          <w:rFonts w:ascii="Times New Roman" w:hAnsi="Times New Roman"/>
          <w:color w:val="000000"/>
          <w:spacing w:val="-12"/>
        </w:rPr>
        <w:t xml:space="preserve"> </w:t>
      </w:r>
      <w:r w:rsidRPr="005242EE">
        <w:rPr>
          <w:rFonts w:ascii="Times New Roman" w:hAnsi="Times New Roman"/>
          <w:color w:val="000000"/>
        </w:rPr>
        <w:t>«</w:t>
      </w:r>
      <w:proofErr w:type="spellStart"/>
      <w:r w:rsidRPr="005242EE">
        <w:rPr>
          <w:rFonts w:ascii="Times New Roman" w:hAnsi="Times New Roman"/>
          <w:color w:val="000000"/>
        </w:rPr>
        <w:t>AveMaria</w:t>
      </w:r>
      <w:proofErr w:type="spellEnd"/>
      <w:r w:rsidRPr="005242EE">
        <w:rPr>
          <w:rFonts w:ascii="Times New Roman" w:hAnsi="Times New Roman"/>
          <w:color w:val="000000"/>
        </w:rPr>
        <w:t>».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right="112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 xml:space="preserve">В. </w:t>
      </w:r>
      <w:proofErr w:type="spellStart"/>
      <w:r w:rsidRPr="005242EE">
        <w:rPr>
          <w:rFonts w:ascii="Times New Roman" w:hAnsi="Times New Roman"/>
          <w:color w:val="000000"/>
        </w:rPr>
        <w:t>Кикта</w:t>
      </w:r>
      <w:proofErr w:type="spellEnd"/>
      <w:r w:rsidRPr="005242EE">
        <w:rPr>
          <w:rFonts w:ascii="Times New Roman" w:hAnsi="Times New Roman"/>
          <w:color w:val="000000"/>
        </w:rPr>
        <w:t>. Фрески Софии Киевской (концертная симфония для арфы с оркестром) (фрагменты по усмотрению учителя). «Мой край тополиный» (сл. И.</w:t>
      </w:r>
      <w:r w:rsidRPr="005242EE">
        <w:rPr>
          <w:rFonts w:ascii="Times New Roman" w:hAnsi="Times New Roman"/>
          <w:color w:val="000000"/>
          <w:spacing w:val="-21"/>
        </w:rPr>
        <w:t xml:space="preserve"> </w:t>
      </w:r>
      <w:r w:rsidRPr="005242EE">
        <w:rPr>
          <w:rFonts w:ascii="Times New Roman" w:hAnsi="Times New Roman"/>
          <w:color w:val="000000"/>
        </w:rPr>
        <w:t>Векшегоновой).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 xml:space="preserve">В. </w:t>
      </w:r>
      <w:proofErr w:type="spellStart"/>
      <w:r w:rsidRPr="005242EE">
        <w:rPr>
          <w:rFonts w:ascii="Times New Roman" w:hAnsi="Times New Roman"/>
          <w:color w:val="000000"/>
        </w:rPr>
        <w:t>Лаурушас</w:t>
      </w:r>
      <w:proofErr w:type="spellEnd"/>
      <w:r w:rsidRPr="005242EE">
        <w:rPr>
          <w:rFonts w:ascii="Times New Roman" w:hAnsi="Times New Roman"/>
          <w:color w:val="000000"/>
        </w:rPr>
        <w:t xml:space="preserve">. </w:t>
      </w:r>
      <w:r w:rsidRPr="005242EE">
        <w:rPr>
          <w:rFonts w:ascii="Times New Roman" w:hAnsi="Times New Roman"/>
          <w:color w:val="000000"/>
          <w:spacing w:val="-4"/>
        </w:rPr>
        <w:t>«В</w:t>
      </w:r>
      <w:r w:rsidRPr="005242EE">
        <w:rPr>
          <w:rFonts w:ascii="Times New Roman" w:hAnsi="Times New Roman"/>
          <w:color w:val="000000"/>
          <w:spacing w:val="-3"/>
        </w:rPr>
        <w:t xml:space="preserve"> </w:t>
      </w:r>
      <w:r w:rsidRPr="005242EE">
        <w:rPr>
          <w:rFonts w:ascii="Times New Roman" w:hAnsi="Times New Roman"/>
          <w:color w:val="000000"/>
        </w:rPr>
        <w:t>путь».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>Ф. Лист. Венгерская рапсодия № 2. Этюд Паганини (№</w:t>
      </w:r>
      <w:r w:rsidRPr="005242EE">
        <w:rPr>
          <w:rFonts w:ascii="Times New Roman" w:hAnsi="Times New Roman"/>
          <w:color w:val="000000"/>
          <w:spacing w:val="-13"/>
        </w:rPr>
        <w:t xml:space="preserve"> </w:t>
      </w:r>
      <w:r w:rsidRPr="005242EE">
        <w:rPr>
          <w:rFonts w:ascii="Times New Roman" w:hAnsi="Times New Roman"/>
          <w:color w:val="000000"/>
        </w:rPr>
        <w:t>6).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 xml:space="preserve">И. </w:t>
      </w:r>
      <w:proofErr w:type="spellStart"/>
      <w:r w:rsidRPr="005242EE">
        <w:rPr>
          <w:rFonts w:ascii="Times New Roman" w:hAnsi="Times New Roman"/>
          <w:color w:val="000000"/>
        </w:rPr>
        <w:t>Лученок</w:t>
      </w:r>
      <w:proofErr w:type="spellEnd"/>
      <w:r w:rsidRPr="005242EE">
        <w:rPr>
          <w:rFonts w:ascii="Times New Roman" w:hAnsi="Times New Roman"/>
          <w:color w:val="000000"/>
        </w:rPr>
        <w:t>. «Хатынь» (ст. Г.</w:t>
      </w:r>
      <w:r w:rsidRPr="005242EE">
        <w:rPr>
          <w:rFonts w:ascii="Times New Roman" w:hAnsi="Times New Roman"/>
          <w:color w:val="000000"/>
          <w:spacing w:val="-10"/>
        </w:rPr>
        <w:t xml:space="preserve"> </w:t>
      </w:r>
      <w:r w:rsidRPr="005242EE">
        <w:rPr>
          <w:rFonts w:ascii="Times New Roman" w:hAnsi="Times New Roman"/>
          <w:color w:val="000000"/>
        </w:rPr>
        <w:t>Петренко).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 xml:space="preserve">А. </w:t>
      </w:r>
      <w:proofErr w:type="spellStart"/>
      <w:r w:rsidRPr="005242EE">
        <w:rPr>
          <w:rFonts w:ascii="Times New Roman" w:hAnsi="Times New Roman"/>
          <w:color w:val="000000"/>
        </w:rPr>
        <w:t>Лядов</w:t>
      </w:r>
      <w:proofErr w:type="spellEnd"/>
      <w:r w:rsidRPr="005242EE">
        <w:rPr>
          <w:rFonts w:ascii="Times New Roman" w:hAnsi="Times New Roman"/>
          <w:color w:val="000000"/>
        </w:rPr>
        <w:t>. Кикимора (народное сказание для</w:t>
      </w:r>
      <w:r w:rsidRPr="005242EE">
        <w:rPr>
          <w:rFonts w:ascii="Times New Roman" w:hAnsi="Times New Roman"/>
          <w:color w:val="000000"/>
          <w:spacing w:val="-14"/>
        </w:rPr>
        <w:t xml:space="preserve"> </w:t>
      </w:r>
      <w:r w:rsidRPr="005242EE">
        <w:rPr>
          <w:rFonts w:ascii="Times New Roman" w:hAnsi="Times New Roman"/>
          <w:color w:val="000000"/>
        </w:rPr>
        <w:t>оркестра).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 xml:space="preserve">Ф. </w:t>
      </w:r>
      <w:proofErr w:type="spellStart"/>
      <w:r w:rsidRPr="005242EE">
        <w:rPr>
          <w:rFonts w:ascii="Times New Roman" w:hAnsi="Times New Roman"/>
          <w:color w:val="000000"/>
        </w:rPr>
        <w:t>Лэй</w:t>
      </w:r>
      <w:proofErr w:type="spellEnd"/>
      <w:r w:rsidRPr="005242EE">
        <w:rPr>
          <w:rFonts w:ascii="Times New Roman" w:hAnsi="Times New Roman"/>
          <w:color w:val="000000"/>
        </w:rPr>
        <w:t>. «История</w:t>
      </w:r>
      <w:r w:rsidRPr="005242EE">
        <w:rPr>
          <w:rFonts w:ascii="Times New Roman" w:hAnsi="Times New Roman"/>
          <w:color w:val="000000"/>
          <w:spacing w:val="-10"/>
        </w:rPr>
        <w:t xml:space="preserve"> </w:t>
      </w:r>
      <w:r w:rsidRPr="005242EE">
        <w:rPr>
          <w:rFonts w:ascii="Times New Roman" w:hAnsi="Times New Roman"/>
          <w:color w:val="000000"/>
        </w:rPr>
        <w:t>любви».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>Мадригалы эпохи</w:t>
      </w:r>
      <w:r w:rsidRPr="005242EE">
        <w:rPr>
          <w:rFonts w:ascii="Times New Roman" w:hAnsi="Times New Roman"/>
          <w:color w:val="000000"/>
          <w:spacing w:val="-8"/>
        </w:rPr>
        <w:t xml:space="preserve"> </w:t>
      </w:r>
      <w:r w:rsidRPr="005242EE">
        <w:rPr>
          <w:rFonts w:ascii="Times New Roman" w:hAnsi="Times New Roman"/>
          <w:color w:val="000000"/>
        </w:rPr>
        <w:t>Возрождения.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>Р. де Лиль.</w:t>
      </w:r>
      <w:r w:rsidRPr="005242EE">
        <w:rPr>
          <w:rFonts w:ascii="Times New Roman" w:hAnsi="Times New Roman"/>
          <w:color w:val="000000"/>
          <w:spacing w:val="-13"/>
        </w:rPr>
        <w:t xml:space="preserve"> </w:t>
      </w:r>
      <w:r w:rsidRPr="005242EE">
        <w:rPr>
          <w:rFonts w:ascii="Times New Roman" w:hAnsi="Times New Roman"/>
          <w:color w:val="000000"/>
        </w:rPr>
        <w:t>«Марсельеза».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>А. Марчелло. Концерт для гобоя с оркестром ре минор (II часть,</w:t>
      </w:r>
      <w:r w:rsidRPr="005242EE">
        <w:rPr>
          <w:rFonts w:ascii="Times New Roman" w:hAnsi="Times New Roman"/>
          <w:color w:val="000000"/>
          <w:spacing w:val="-17"/>
        </w:rPr>
        <w:t xml:space="preserve"> </w:t>
      </w:r>
      <w:r w:rsidRPr="005242EE">
        <w:rPr>
          <w:rFonts w:ascii="Times New Roman" w:hAnsi="Times New Roman"/>
          <w:color w:val="000000"/>
        </w:rPr>
        <w:t>Адажио).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>М. Матвеев. «Матушка, матушка, что во поле</w:t>
      </w:r>
      <w:r w:rsidRPr="005242EE">
        <w:rPr>
          <w:rFonts w:ascii="Times New Roman" w:hAnsi="Times New Roman"/>
          <w:color w:val="000000"/>
          <w:spacing w:val="-14"/>
        </w:rPr>
        <w:t xml:space="preserve"> </w:t>
      </w:r>
      <w:r w:rsidRPr="005242EE">
        <w:rPr>
          <w:rFonts w:ascii="Times New Roman" w:hAnsi="Times New Roman"/>
          <w:color w:val="000000"/>
        </w:rPr>
        <w:t>пыльно».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 xml:space="preserve">Д. </w:t>
      </w:r>
      <w:proofErr w:type="spellStart"/>
      <w:r w:rsidRPr="005242EE">
        <w:rPr>
          <w:rFonts w:ascii="Times New Roman" w:hAnsi="Times New Roman"/>
          <w:color w:val="000000"/>
        </w:rPr>
        <w:t>Мийо</w:t>
      </w:r>
      <w:proofErr w:type="spellEnd"/>
      <w:r w:rsidRPr="005242EE">
        <w:rPr>
          <w:rFonts w:ascii="Times New Roman" w:hAnsi="Times New Roman"/>
          <w:color w:val="000000"/>
        </w:rPr>
        <w:t>.</w:t>
      </w:r>
      <w:r w:rsidRPr="005242EE">
        <w:rPr>
          <w:rFonts w:ascii="Times New Roman" w:hAnsi="Times New Roman"/>
          <w:color w:val="000000"/>
          <w:spacing w:val="-10"/>
        </w:rPr>
        <w:t xml:space="preserve"> </w:t>
      </w:r>
      <w:r w:rsidRPr="005242EE">
        <w:rPr>
          <w:rFonts w:ascii="Times New Roman" w:hAnsi="Times New Roman"/>
          <w:color w:val="000000"/>
        </w:rPr>
        <w:t>«</w:t>
      </w:r>
      <w:proofErr w:type="spellStart"/>
      <w:r w:rsidRPr="005242EE">
        <w:rPr>
          <w:rFonts w:ascii="Times New Roman" w:hAnsi="Times New Roman"/>
          <w:color w:val="000000"/>
        </w:rPr>
        <w:t>Бразилейра</w:t>
      </w:r>
      <w:proofErr w:type="spellEnd"/>
      <w:r w:rsidRPr="005242EE">
        <w:rPr>
          <w:rFonts w:ascii="Times New Roman" w:hAnsi="Times New Roman"/>
          <w:color w:val="000000"/>
        </w:rPr>
        <w:t>».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 xml:space="preserve">И. Морозов. </w:t>
      </w:r>
      <w:proofErr w:type="gramStart"/>
      <w:r w:rsidRPr="005242EE">
        <w:rPr>
          <w:rFonts w:ascii="Times New Roman" w:hAnsi="Times New Roman"/>
          <w:color w:val="000000"/>
        </w:rPr>
        <w:t>Балет «Айболит» (фрагменты:</w:t>
      </w:r>
      <w:proofErr w:type="gramEnd"/>
      <w:r w:rsidRPr="005242EE">
        <w:rPr>
          <w:rFonts w:ascii="Times New Roman" w:hAnsi="Times New Roman"/>
          <w:color w:val="000000"/>
        </w:rPr>
        <w:t xml:space="preserve"> </w:t>
      </w:r>
      <w:proofErr w:type="spellStart"/>
      <w:proofErr w:type="gramStart"/>
      <w:r w:rsidRPr="005242EE">
        <w:rPr>
          <w:rFonts w:ascii="Times New Roman" w:hAnsi="Times New Roman"/>
          <w:color w:val="000000"/>
        </w:rPr>
        <w:t>Полечка</w:t>
      </w:r>
      <w:proofErr w:type="spellEnd"/>
      <w:r w:rsidRPr="005242EE">
        <w:rPr>
          <w:rFonts w:ascii="Times New Roman" w:hAnsi="Times New Roman"/>
          <w:color w:val="000000"/>
        </w:rPr>
        <w:t>, Морское плавание,</w:t>
      </w:r>
      <w:r w:rsidRPr="005242EE">
        <w:rPr>
          <w:rFonts w:ascii="Times New Roman" w:hAnsi="Times New Roman"/>
          <w:color w:val="000000"/>
          <w:spacing w:val="-17"/>
        </w:rPr>
        <w:t xml:space="preserve"> </w:t>
      </w:r>
      <w:r w:rsidRPr="005242EE">
        <w:rPr>
          <w:rFonts w:ascii="Times New Roman" w:hAnsi="Times New Roman"/>
          <w:color w:val="000000"/>
        </w:rPr>
        <w:t>Галоп).</w:t>
      </w:r>
      <w:proofErr w:type="gramEnd"/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right="111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 xml:space="preserve">В. Моцарт. Фантазия для фортепиано </w:t>
      </w:r>
      <w:proofErr w:type="gramStart"/>
      <w:r w:rsidRPr="005242EE">
        <w:rPr>
          <w:rFonts w:ascii="Times New Roman" w:hAnsi="Times New Roman"/>
          <w:color w:val="000000"/>
        </w:rPr>
        <w:t>до</w:t>
      </w:r>
      <w:proofErr w:type="gramEnd"/>
      <w:r w:rsidRPr="005242EE">
        <w:rPr>
          <w:rFonts w:ascii="Times New Roman" w:hAnsi="Times New Roman"/>
          <w:color w:val="000000"/>
        </w:rPr>
        <w:t xml:space="preserve"> минор. Фантазия для фортепиано ре минор. Соната </w:t>
      </w:r>
      <w:proofErr w:type="gramStart"/>
      <w:r w:rsidRPr="005242EE">
        <w:rPr>
          <w:rFonts w:ascii="Times New Roman" w:hAnsi="Times New Roman"/>
          <w:color w:val="000000"/>
        </w:rPr>
        <w:t>до</w:t>
      </w:r>
      <w:proofErr w:type="gramEnd"/>
      <w:r w:rsidRPr="005242EE">
        <w:rPr>
          <w:rFonts w:ascii="Times New Roman" w:hAnsi="Times New Roman"/>
          <w:color w:val="000000"/>
        </w:rPr>
        <w:t xml:space="preserve"> мажор (</w:t>
      </w:r>
      <w:proofErr w:type="spellStart"/>
      <w:r w:rsidRPr="005242EE">
        <w:rPr>
          <w:rFonts w:ascii="Times New Roman" w:hAnsi="Times New Roman"/>
          <w:color w:val="000000"/>
        </w:rPr>
        <w:t>эксп</w:t>
      </w:r>
      <w:proofErr w:type="spellEnd"/>
      <w:r w:rsidRPr="005242EE">
        <w:rPr>
          <w:rFonts w:ascii="Times New Roman" w:hAnsi="Times New Roman"/>
          <w:color w:val="000000"/>
        </w:rPr>
        <w:t xml:space="preserve">. Ι ч.). «Маленькая ночная серенада» (Рондо). Симфония № 40. Симфония №  41 (фрагмент ΙΙ </w:t>
      </w:r>
      <w:proofErr w:type="gramStart"/>
      <w:r w:rsidRPr="005242EE">
        <w:rPr>
          <w:rFonts w:ascii="Times New Roman" w:hAnsi="Times New Roman"/>
          <w:color w:val="000000"/>
        </w:rPr>
        <w:t>ч</w:t>
      </w:r>
      <w:proofErr w:type="gramEnd"/>
      <w:r w:rsidRPr="005242EE">
        <w:rPr>
          <w:rFonts w:ascii="Times New Roman" w:hAnsi="Times New Roman"/>
          <w:color w:val="000000"/>
        </w:rPr>
        <w:t>.). Реквием («</w:t>
      </w:r>
      <w:proofErr w:type="spellStart"/>
      <w:r w:rsidRPr="005242EE">
        <w:rPr>
          <w:rFonts w:ascii="Times New Roman" w:hAnsi="Times New Roman"/>
          <w:color w:val="000000"/>
        </w:rPr>
        <w:t>Diesire</w:t>
      </w:r>
      <w:proofErr w:type="spellEnd"/>
      <w:r w:rsidRPr="005242EE">
        <w:rPr>
          <w:rFonts w:ascii="Times New Roman" w:hAnsi="Times New Roman"/>
          <w:color w:val="000000"/>
        </w:rPr>
        <w:t>», «</w:t>
      </w:r>
      <w:proofErr w:type="spellStart"/>
      <w:r w:rsidRPr="005242EE">
        <w:rPr>
          <w:rFonts w:ascii="Times New Roman" w:hAnsi="Times New Roman"/>
          <w:color w:val="000000"/>
        </w:rPr>
        <w:t>Lacrimoza</w:t>
      </w:r>
      <w:proofErr w:type="spellEnd"/>
      <w:r w:rsidRPr="005242EE">
        <w:rPr>
          <w:rFonts w:ascii="Times New Roman" w:hAnsi="Times New Roman"/>
          <w:color w:val="000000"/>
        </w:rPr>
        <w:t xml:space="preserve">»). Соната № 11 (I, II, III ч.). Фрагменты из  </w:t>
      </w:r>
      <w:r w:rsidRPr="005242EE">
        <w:rPr>
          <w:rFonts w:ascii="Times New Roman" w:hAnsi="Times New Roman"/>
          <w:color w:val="000000"/>
          <w:spacing w:val="47"/>
        </w:rPr>
        <w:t xml:space="preserve"> </w:t>
      </w:r>
      <w:r w:rsidRPr="005242EE">
        <w:rPr>
          <w:rFonts w:ascii="Times New Roman" w:hAnsi="Times New Roman"/>
          <w:color w:val="000000"/>
        </w:rPr>
        <w:t>оперы «Волшебная флейта». Мотет «</w:t>
      </w:r>
      <w:proofErr w:type="spellStart"/>
      <w:r w:rsidRPr="005242EE">
        <w:rPr>
          <w:rFonts w:ascii="Times New Roman" w:hAnsi="Times New Roman"/>
          <w:color w:val="000000"/>
        </w:rPr>
        <w:t>Ave</w:t>
      </w:r>
      <w:proofErr w:type="spellEnd"/>
      <w:r w:rsidRPr="005242EE">
        <w:rPr>
          <w:rFonts w:ascii="Times New Roman" w:hAnsi="Times New Roman"/>
          <w:color w:val="000000"/>
        </w:rPr>
        <w:t xml:space="preserve">, </w:t>
      </w:r>
      <w:proofErr w:type="spellStart"/>
      <w:r w:rsidRPr="005242EE">
        <w:rPr>
          <w:rFonts w:ascii="Times New Roman" w:hAnsi="Times New Roman"/>
          <w:color w:val="000000"/>
        </w:rPr>
        <w:t>verumcorpus</w:t>
      </w:r>
      <w:proofErr w:type="spellEnd"/>
      <w:r w:rsidRPr="005242EE">
        <w:rPr>
          <w:rFonts w:ascii="Times New Roman" w:hAnsi="Times New Roman"/>
          <w:color w:val="000000"/>
        </w:rPr>
        <w:t>».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right="110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 xml:space="preserve">М. Мусоргский. Опера «Борис Годунов» (Вступление, Песня </w:t>
      </w:r>
      <w:proofErr w:type="spellStart"/>
      <w:r w:rsidRPr="005242EE">
        <w:rPr>
          <w:rFonts w:ascii="Times New Roman" w:hAnsi="Times New Roman"/>
          <w:color w:val="000000"/>
        </w:rPr>
        <w:t>Варлаама</w:t>
      </w:r>
      <w:proofErr w:type="spellEnd"/>
      <w:r w:rsidRPr="005242EE">
        <w:rPr>
          <w:rFonts w:ascii="Times New Roman" w:hAnsi="Times New Roman"/>
          <w:color w:val="000000"/>
        </w:rPr>
        <w:t>, Сцена смерти Бориса, сцена под Кромами). Опера «</w:t>
      </w:r>
      <w:proofErr w:type="spellStart"/>
      <w:r w:rsidRPr="005242EE">
        <w:rPr>
          <w:rFonts w:ascii="Times New Roman" w:hAnsi="Times New Roman"/>
          <w:color w:val="000000"/>
        </w:rPr>
        <w:t>Хованщина</w:t>
      </w:r>
      <w:proofErr w:type="spellEnd"/>
      <w:r w:rsidRPr="005242EE">
        <w:rPr>
          <w:rFonts w:ascii="Times New Roman" w:hAnsi="Times New Roman"/>
          <w:color w:val="000000"/>
        </w:rPr>
        <w:t>» (Вступление, Пляска</w:t>
      </w:r>
      <w:r w:rsidRPr="005242EE">
        <w:rPr>
          <w:rFonts w:ascii="Times New Roman" w:hAnsi="Times New Roman"/>
          <w:color w:val="000000"/>
          <w:spacing w:val="-27"/>
        </w:rPr>
        <w:t xml:space="preserve"> </w:t>
      </w:r>
      <w:proofErr w:type="spellStart"/>
      <w:r w:rsidRPr="005242EE">
        <w:rPr>
          <w:rFonts w:ascii="Times New Roman" w:hAnsi="Times New Roman"/>
          <w:color w:val="000000"/>
        </w:rPr>
        <w:t>персидок</w:t>
      </w:r>
      <w:proofErr w:type="spellEnd"/>
      <w:r w:rsidRPr="005242EE">
        <w:rPr>
          <w:rFonts w:ascii="Times New Roman" w:hAnsi="Times New Roman"/>
          <w:color w:val="000000"/>
        </w:rPr>
        <w:t>).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 xml:space="preserve">Н. </w:t>
      </w:r>
      <w:proofErr w:type="spellStart"/>
      <w:r w:rsidRPr="005242EE">
        <w:rPr>
          <w:rFonts w:ascii="Times New Roman" w:hAnsi="Times New Roman"/>
          <w:color w:val="000000"/>
        </w:rPr>
        <w:t>Мясковский</w:t>
      </w:r>
      <w:proofErr w:type="spellEnd"/>
      <w:r w:rsidRPr="005242EE">
        <w:rPr>
          <w:rFonts w:ascii="Times New Roman" w:hAnsi="Times New Roman"/>
          <w:color w:val="000000"/>
        </w:rPr>
        <w:t>. Симфония № 6 (экспозиция</w:t>
      </w:r>
      <w:r w:rsidRPr="005242EE">
        <w:rPr>
          <w:rFonts w:ascii="Times New Roman" w:hAnsi="Times New Roman"/>
          <w:color w:val="000000"/>
          <w:spacing w:val="-16"/>
        </w:rPr>
        <w:t xml:space="preserve"> </w:t>
      </w:r>
      <w:r w:rsidRPr="005242EE">
        <w:rPr>
          <w:rFonts w:ascii="Times New Roman" w:hAnsi="Times New Roman"/>
          <w:color w:val="000000"/>
        </w:rPr>
        <w:t>финала).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right="106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>Народные музыкальные произведения России, народов РФ и стран мира по выбору образовательной</w:t>
      </w:r>
      <w:r w:rsidRPr="005242EE">
        <w:rPr>
          <w:rFonts w:ascii="Times New Roman" w:hAnsi="Times New Roman"/>
          <w:color w:val="000000"/>
          <w:spacing w:val="-11"/>
        </w:rPr>
        <w:t xml:space="preserve"> </w:t>
      </w:r>
      <w:r w:rsidRPr="005242EE">
        <w:rPr>
          <w:rFonts w:ascii="Times New Roman" w:hAnsi="Times New Roman"/>
          <w:color w:val="000000"/>
        </w:rPr>
        <w:t>организации.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>Негритянский</w:t>
      </w:r>
      <w:r w:rsidRPr="005242EE">
        <w:rPr>
          <w:rFonts w:ascii="Times New Roman" w:hAnsi="Times New Roman"/>
          <w:color w:val="000000"/>
          <w:spacing w:val="-12"/>
        </w:rPr>
        <w:t xml:space="preserve"> </w:t>
      </w:r>
      <w:r w:rsidRPr="005242EE">
        <w:rPr>
          <w:rFonts w:ascii="Times New Roman" w:hAnsi="Times New Roman"/>
          <w:color w:val="000000"/>
        </w:rPr>
        <w:t>спиричуэл.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lastRenderedPageBreak/>
        <w:t xml:space="preserve">М. </w:t>
      </w:r>
      <w:proofErr w:type="spellStart"/>
      <w:r w:rsidRPr="005242EE">
        <w:rPr>
          <w:rFonts w:ascii="Times New Roman" w:hAnsi="Times New Roman"/>
          <w:color w:val="000000"/>
        </w:rPr>
        <w:t>Огиньский</w:t>
      </w:r>
      <w:proofErr w:type="spellEnd"/>
      <w:r w:rsidRPr="005242EE">
        <w:rPr>
          <w:rFonts w:ascii="Times New Roman" w:hAnsi="Times New Roman"/>
          <w:color w:val="000000"/>
        </w:rPr>
        <w:t>. Полонез ре минор («Прощание с</w:t>
      </w:r>
      <w:r w:rsidRPr="005242EE">
        <w:rPr>
          <w:rFonts w:ascii="Times New Roman" w:hAnsi="Times New Roman"/>
          <w:color w:val="000000"/>
          <w:spacing w:val="-24"/>
        </w:rPr>
        <w:t xml:space="preserve"> </w:t>
      </w:r>
      <w:r w:rsidRPr="005242EE">
        <w:rPr>
          <w:rFonts w:ascii="Times New Roman" w:hAnsi="Times New Roman"/>
          <w:color w:val="000000"/>
        </w:rPr>
        <w:t>Родиной»).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right="101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 xml:space="preserve">К. </w:t>
      </w:r>
      <w:proofErr w:type="spellStart"/>
      <w:r w:rsidRPr="005242EE">
        <w:rPr>
          <w:rFonts w:ascii="Times New Roman" w:hAnsi="Times New Roman"/>
          <w:color w:val="000000"/>
        </w:rPr>
        <w:t>Орф</w:t>
      </w:r>
      <w:proofErr w:type="spellEnd"/>
      <w:r w:rsidRPr="005242EE">
        <w:rPr>
          <w:rFonts w:ascii="Times New Roman" w:hAnsi="Times New Roman"/>
          <w:color w:val="000000"/>
        </w:rPr>
        <w:t xml:space="preserve">. Сценическая кантата для певцов, хора и оркестра «Кармина Бурана». </w:t>
      </w:r>
      <w:proofErr w:type="gramStart"/>
      <w:r w:rsidRPr="005242EE">
        <w:rPr>
          <w:rFonts w:ascii="Times New Roman" w:hAnsi="Times New Roman"/>
          <w:color w:val="000000"/>
        </w:rPr>
        <w:t xml:space="preserve">(«Песни </w:t>
      </w:r>
      <w:proofErr w:type="spellStart"/>
      <w:r w:rsidRPr="005242EE">
        <w:rPr>
          <w:rFonts w:ascii="Times New Roman" w:hAnsi="Times New Roman"/>
          <w:color w:val="000000"/>
        </w:rPr>
        <w:t>Бойерна</w:t>
      </w:r>
      <w:proofErr w:type="spellEnd"/>
      <w:r w:rsidRPr="005242EE">
        <w:rPr>
          <w:rFonts w:ascii="Times New Roman" w:hAnsi="Times New Roman"/>
          <w:color w:val="000000"/>
        </w:rPr>
        <w:t>:</w:t>
      </w:r>
      <w:proofErr w:type="gramEnd"/>
      <w:r w:rsidRPr="005242EE">
        <w:rPr>
          <w:rFonts w:ascii="Times New Roman" w:hAnsi="Times New Roman"/>
          <w:color w:val="000000"/>
        </w:rPr>
        <w:t xml:space="preserve"> </w:t>
      </w:r>
      <w:proofErr w:type="gramStart"/>
      <w:r w:rsidRPr="005242EE">
        <w:rPr>
          <w:rFonts w:ascii="Times New Roman" w:hAnsi="Times New Roman"/>
          <w:color w:val="000000"/>
        </w:rPr>
        <w:t>Мирские песни для исполнения певцами и хорами, совместно с инструментами и магическими изображениями») (фрагменты по выбору</w:t>
      </w:r>
      <w:r w:rsidRPr="005242EE">
        <w:rPr>
          <w:rFonts w:ascii="Times New Roman" w:hAnsi="Times New Roman"/>
          <w:color w:val="000000"/>
          <w:spacing w:val="-23"/>
        </w:rPr>
        <w:t xml:space="preserve"> </w:t>
      </w:r>
      <w:r w:rsidRPr="005242EE">
        <w:rPr>
          <w:rFonts w:ascii="Times New Roman" w:hAnsi="Times New Roman"/>
          <w:color w:val="000000"/>
        </w:rPr>
        <w:t>учителя).</w:t>
      </w:r>
      <w:proofErr w:type="gramEnd"/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 xml:space="preserve">Дж. </w:t>
      </w:r>
      <w:proofErr w:type="spellStart"/>
      <w:r w:rsidRPr="005242EE">
        <w:rPr>
          <w:rFonts w:ascii="Times New Roman" w:hAnsi="Times New Roman"/>
          <w:color w:val="000000"/>
        </w:rPr>
        <w:t>Перголези</w:t>
      </w:r>
      <w:proofErr w:type="spellEnd"/>
      <w:r w:rsidRPr="005242EE">
        <w:rPr>
          <w:rFonts w:ascii="Times New Roman" w:hAnsi="Times New Roman"/>
          <w:color w:val="000000"/>
        </w:rPr>
        <w:t xml:space="preserve"> «</w:t>
      </w:r>
      <w:proofErr w:type="spellStart"/>
      <w:r w:rsidRPr="005242EE">
        <w:rPr>
          <w:rFonts w:ascii="Times New Roman" w:hAnsi="Times New Roman"/>
          <w:color w:val="000000"/>
        </w:rPr>
        <w:t>Stabatmater</w:t>
      </w:r>
      <w:proofErr w:type="spellEnd"/>
      <w:r w:rsidRPr="005242EE">
        <w:rPr>
          <w:rFonts w:ascii="Times New Roman" w:hAnsi="Times New Roman"/>
          <w:color w:val="000000"/>
        </w:rPr>
        <w:t>» (фрагменты по выбору</w:t>
      </w:r>
      <w:r w:rsidRPr="005242EE">
        <w:rPr>
          <w:rFonts w:ascii="Times New Roman" w:hAnsi="Times New Roman"/>
          <w:color w:val="000000"/>
          <w:spacing w:val="-16"/>
        </w:rPr>
        <w:t xml:space="preserve"> </w:t>
      </w:r>
      <w:r w:rsidRPr="005242EE">
        <w:rPr>
          <w:rFonts w:ascii="Times New Roman" w:hAnsi="Times New Roman"/>
          <w:color w:val="000000"/>
        </w:rPr>
        <w:t>учителя).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right="110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>С. Прокофьев. Опера «Война и мир» (Ария Кутузова, Вальс). Соната № 2 (Ι ч.). Симфония  № 1 («Классическая»</w:t>
      </w:r>
      <w:proofErr w:type="gramStart"/>
      <w:r w:rsidRPr="005242EE">
        <w:rPr>
          <w:rFonts w:ascii="Times New Roman" w:hAnsi="Times New Roman"/>
          <w:color w:val="000000"/>
        </w:rPr>
        <w:t>.</w:t>
      </w:r>
      <w:proofErr w:type="gramEnd"/>
      <w:r w:rsidRPr="005242EE">
        <w:rPr>
          <w:rFonts w:ascii="Times New Roman" w:hAnsi="Times New Roman"/>
          <w:color w:val="000000"/>
        </w:rPr>
        <w:t xml:space="preserve">  Ι </w:t>
      </w:r>
      <w:proofErr w:type="gramStart"/>
      <w:r w:rsidRPr="005242EE">
        <w:rPr>
          <w:rFonts w:ascii="Times New Roman" w:hAnsi="Times New Roman"/>
          <w:color w:val="000000"/>
        </w:rPr>
        <w:t>ч</w:t>
      </w:r>
      <w:proofErr w:type="gramEnd"/>
      <w:r w:rsidRPr="005242EE">
        <w:rPr>
          <w:rFonts w:ascii="Times New Roman" w:hAnsi="Times New Roman"/>
          <w:color w:val="000000"/>
        </w:rPr>
        <w:t>.,  ΙΙ ч.,  III ч.  Гавот,  IV ч.  Финал). Балет  «Ромео  и</w:t>
      </w:r>
      <w:r w:rsidRPr="005242EE">
        <w:rPr>
          <w:rFonts w:ascii="Times New Roman" w:hAnsi="Times New Roman"/>
          <w:color w:val="000000"/>
          <w:spacing w:val="-20"/>
        </w:rPr>
        <w:t xml:space="preserve"> </w:t>
      </w:r>
      <w:r w:rsidRPr="005242EE">
        <w:rPr>
          <w:rFonts w:ascii="Times New Roman" w:hAnsi="Times New Roman"/>
          <w:color w:val="000000"/>
        </w:rPr>
        <w:t>Джульетта» (Улица просыпается, Танец рыцарей, Патер Лоренцо). Кантата «Александр Невский» (Ледовое побоище). Фортепианные миниатюры «Мимолетности» (по выбору учителя).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>М. Равель.</w:t>
      </w:r>
      <w:r w:rsidRPr="005242EE">
        <w:rPr>
          <w:rFonts w:ascii="Times New Roman" w:hAnsi="Times New Roman"/>
          <w:color w:val="000000"/>
          <w:spacing w:val="-12"/>
        </w:rPr>
        <w:t xml:space="preserve"> </w:t>
      </w:r>
      <w:r w:rsidRPr="005242EE">
        <w:rPr>
          <w:rFonts w:ascii="Times New Roman" w:hAnsi="Times New Roman"/>
          <w:color w:val="000000"/>
        </w:rPr>
        <w:t>«Болеро».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right="103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 xml:space="preserve">С. Рахманинов. Концерт № 2 для </w:t>
      </w:r>
      <w:proofErr w:type="spellStart"/>
      <w:r w:rsidRPr="005242EE">
        <w:rPr>
          <w:rFonts w:ascii="Times New Roman" w:hAnsi="Times New Roman"/>
          <w:color w:val="000000"/>
        </w:rPr>
        <w:t>ф-но</w:t>
      </w:r>
      <w:proofErr w:type="spellEnd"/>
      <w:r w:rsidRPr="005242EE">
        <w:rPr>
          <w:rFonts w:ascii="Times New Roman" w:hAnsi="Times New Roman"/>
          <w:color w:val="000000"/>
        </w:rPr>
        <w:t xml:space="preserve"> с оркестром (Ι часть). Концерт № 3 для </w:t>
      </w:r>
      <w:proofErr w:type="spellStart"/>
      <w:r w:rsidRPr="005242EE">
        <w:rPr>
          <w:rFonts w:ascii="Times New Roman" w:hAnsi="Times New Roman"/>
          <w:color w:val="000000"/>
        </w:rPr>
        <w:t>ф-но</w:t>
      </w:r>
      <w:proofErr w:type="spellEnd"/>
      <w:r w:rsidRPr="005242EE">
        <w:rPr>
          <w:rFonts w:ascii="Times New Roman" w:hAnsi="Times New Roman"/>
          <w:color w:val="000000"/>
        </w:rPr>
        <w:t xml:space="preserve"> с оркестром (Ι часть). «Вокализ». Романс «Весенние воды» (сл. Ф. Тютчева). Романс «Островок» (сл.  К. Бальмонта, из Шелли). Романс «Сирень» (сл. Е. Бекетовой). Прелюдии (</w:t>
      </w:r>
      <w:proofErr w:type="spellStart"/>
      <w:r w:rsidRPr="005242EE">
        <w:rPr>
          <w:rFonts w:ascii="Times New Roman" w:hAnsi="Times New Roman"/>
          <w:color w:val="000000"/>
        </w:rPr>
        <w:t>додиез</w:t>
      </w:r>
      <w:proofErr w:type="spellEnd"/>
      <w:r w:rsidRPr="005242EE">
        <w:rPr>
          <w:rFonts w:ascii="Times New Roman" w:hAnsi="Times New Roman"/>
          <w:color w:val="000000"/>
        </w:rPr>
        <w:t xml:space="preserve"> минор, соль минор, соль диез минор). Сюита для двух фортепиано № 1 (фрагменты по выбору учителя). «Всенощное бдение» (фрагменты по выбору</w:t>
      </w:r>
      <w:r w:rsidRPr="005242EE">
        <w:rPr>
          <w:rFonts w:ascii="Times New Roman" w:hAnsi="Times New Roman"/>
          <w:color w:val="000000"/>
          <w:spacing w:val="-14"/>
        </w:rPr>
        <w:t xml:space="preserve"> </w:t>
      </w:r>
      <w:r w:rsidRPr="005242EE">
        <w:rPr>
          <w:rFonts w:ascii="Times New Roman" w:hAnsi="Times New Roman"/>
          <w:color w:val="000000"/>
        </w:rPr>
        <w:t>учителя).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right="101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 xml:space="preserve">Н. Римский-Корсаков. Опера «Садко» (Колыбельная </w:t>
      </w:r>
      <w:proofErr w:type="spellStart"/>
      <w:r w:rsidRPr="005242EE">
        <w:rPr>
          <w:rFonts w:ascii="Times New Roman" w:hAnsi="Times New Roman"/>
          <w:color w:val="000000"/>
        </w:rPr>
        <w:t>Волховы</w:t>
      </w:r>
      <w:proofErr w:type="spellEnd"/>
      <w:r w:rsidRPr="005242EE">
        <w:rPr>
          <w:rFonts w:ascii="Times New Roman" w:hAnsi="Times New Roman"/>
          <w:color w:val="000000"/>
        </w:rPr>
        <w:t>, хороводная песня</w:t>
      </w:r>
      <w:r w:rsidRPr="005242EE">
        <w:rPr>
          <w:rFonts w:ascii="Times New Roman" w:hAnsi="Times New Roman"/>
          <w:color w:val="000000"/>
          <w:spacing w:val="31"/>
        </w:rPr>
        <w:t xml:space="preserve"> </w:t>
      </w:r>
      <w:r w:rsidRPr="005242EE">
        <w:rPr>
          <w:rFonts w:ascii="Times New Roman" w:hAnsi="Times New Roman"/>
          <w:color w:val="000000"/>
        </w:rPr>
        <w:t xml:space="preserve">Садко «Заиграйте, мои </w:t>
      </w:r>
      <w:proofErr w:type="spellStart"/>
      <w:r w:rsidRPr="005242EE">
        <w:rPr>
          <w:rFonts w:ascii="Times New Roman" w:hAnsi="Times New Roman"/>
          <w:color w:val="000000"/>
        </w:rPr>
        <w:t>гусельки</w:t>
      </w:r>
      <w:proofErr w:type="spellEnd"/>
      <w:r w:rsidRPr="005242EE">
        <w:rPr>
          <w:rFonts w:ascii="Times New Roman" w:hAnsi="Times New Roman"/>
          <w:color w:val="000000"/>
        </w:rPr>
        <w:t xml:space="preserve">», Сцена появления лебедей, Песня Варяжского гостя, Песня Индийского гостя, Песня </w:t>
      </w:r>
      <w:proofErr w:type="spellStart"/>
      <w:r w:rsidRPr="005242EE">
        <w:rPr>
          <w:rFonts w:ascii="Times New Roman" w:hAnsi="Times New Roman"/>
          <w:color w:val="000000"/>
        </w:rPr>
        <w:t>Веденецкого</w:t>
      </w:r>
      <w:proofErr w:type="spellEnd"/>
      <w:r w:rsidRPr="005242EE">
        <w:rPr>
          <w:rFonts w:ascii="Times New Roman" w:hAnsi="Times New Roman"/>
          <w:color w:val="000000"/>
        </w:rPr>
        <w:t xml:space="preserve"> гостя). Опера «Золотой петушок» («Шествие»). </w:t>
      </w:r>
      <w:proofErr w:type="gramStart"/>
      <w:r w:rsidRPr="005242EE">
        <w:rPr>
          <w:rFonts w:ascii="Times New Roman" w:hAnsi="Times New Roman"/>
          <w:color w:val="000000"/>
        </w:rPr>
        <w:t>Опера «Снегурочка» (Пролог:</w:t>
      </w:r>
      <w:proofErr w:type="gramEnd"/>
      <w:r w:rsidRPr="005242EE">
        <w:rPr>
          <w:rFonts w:ascii="Times New Roman" w:hAnsi="Times New Roman"/>
          <w:color w:val="000000"/>
        </w:rPr>
        <w:t xml:space="preserve"> </w:t>
      </w:r>
      <w:proofErr w:type="gramStart"/>
      <w:r w:rsidRPr="005242EE">
        <w:rPr>
          <w:rFonts w:ascii="Times New Roman" w:hAnsi="Times New Roman"/>
          <w:color w:val="000000"/>
        </w:rPr>
        <w:t>Сцена Снегурочки с Морозом и Весной, Ария Снегурочки «С подружками по ягоды ходить»; Третья песня Леля (ΙΙΙ д.), Сцена таяния Снегурочки «Люблю и таю» (ΙV д.)).</w:t>
      </w:r>
      <w:proofErr w:type="gramEnd"/>
      <w:r w:rsidRPr="005242EE">
        <w:rPr>
          <w:rFonts w:ascii="Times New Roman" w:hAnsi="Times New Roman"/>
          <w:color w:val="000000"/>
        </w:rPr>
        <w:t xml:space="preserve"> Опера «Сказка о царе </w:t>
      </w:r>
      <w:proofErr w:type="spellStart"/>
      <w:r w:rsidRPr="005242EE">
        <w:rPr>
          <w:rFonts w:ascii="Times New Roman" w:hAnsi="Times New Roman"/>
          <w:color w:val="000000"/>
        </w:rPr>
        <w:t>Салтане</w:t>
      </w:r>
      <w:proofErr w:type="spellEnd"/>
      <w:r w:rsidRPr="005242EE">
        <w:rPr>
          <w:rFonts w:ascii="Times New Roman" w:hAnsi="Times New Roman"/>
          <w:color w:val="000000"/>
        </w:rPr>
        <w:t xml:space="preserve">» («Полет шмеля»). Опера «Сказание о невидимом граде Китеже и деве </w:t>
      </w:r>
      <w:proofErr w:type="spellStart"/>
      <w:r w:rsidRPr="005242EE">
        <w:rPr>
          <w:rFonts w:ascii="Times New Roman" w:hAnsi="Times New Roman"/>
          <w:color w:val="000000"/>
        </w:rPr>
        <w:t>Февронии</w:t>
      </w:r>
      <w:proofErr w:type="spellEnd"/>
      <w:r w:rsidRPr="005242EE">
        <w:rPr>
          <w:rFonts w:ascii="Times New Roman" w:hAnsi="Times New Roman"/>
          <w:color w:val="000000"/>
        </w:rPr>
        <w:t xml:space="preserve">» (оркестровый эпизод «Сеча при </w:t>
      </w:r>
      <w:proofErr w:type="spellStart"/>
      <w:r w:rsidRPr="005242EE">
        <w:rPr>
          <w:rFonts w:ascii="Times New Roman" w:hAnsi="Times New Roman"/>
          <w:color w:val="000000"/>
        </w:rPr>
        <w:t>Керженце</w:t>
      </w:r>
      <w:proofErr w:type="spellEnd"/>
      <w:r w:rsidRPr="005242EE">
        <w:rPr>
          <w:rFonts w:ascii="Times New Roman" w:hAnsi="Times New Roman"/>
          <w:color w:val="000000"/>
        </w:rPr>
        <w:t>»). Симфоническая сюита «</w:t>
      </w:r>
      <w:proofErr w:type="spellStart"/>
      <w:r w:rsidRPr="005242EE">
        <w:rPr>
          <w:rFonts w:ascii="Times New Roman" w:hAnsi="Times New Roman"/>
          <w:color w:val="000000"/>
        </w:rPr>
        <w:t>Шехеразада</w:t>
      </w:r>
      <w:proofErr w:type="spellEnd"/>
      <w:r w:rsidRPr="005242EE">
        <w:rPr>
          <w:rFonts w:ascii="Times New Roman" w:hAnsi="Times New Roman"/>
          <w:color w:val="000000"/>
        </w:rPr>
        <w:t>» (I часть).   Романс «Горные вершины» (ст. М. Лермонтова).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>А. Рубинштейн. Романс «Горные вершины» (ст. М.</w:t>
      </w:r>
      <w:r w:rsidRPr="005242EE">
        <w:rPr>
          <w:rFonts w:ascii="Times New Roman" w:hAnsi="Times New Roman"/>
          <w:color w:val="000000"/>
          <w:spacing w:val="-19"/>
        </w:rPr>
        <w:t xml:space="preserve"> </w:t>
      </w:r>
      <w:r w:rsidRPr="005242EE">
        <w:rPr>
          <w:rFonts w:ascii="Times New Roman" w:hAnsi="Times New Roman"/>
          <w:color w:val="000000"/>
        </w:rPr>
        <w:t>Лермонтова).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 xml:space="preserve">Ян Сибелиус. Музыка к пьесе А. </w:t>
      </w:r>
      <w:proofErr w:type="spellStart"/>
      <w:r w:rsidRPr="005242EE">
        <w:rPr>
          <w:rFonts w:ascii="Times New Roman" w:hAnsi="Times New Roman"/>
          <w:color w:val="000000"/>
        </w:rPr>
        <w:t>Ярнефельта</w:t>
      </w:r>
      <w:proofErr w:type="spellEnd"/>
      <w:r w:rsidRPr="005242EE">
        <w:rPr>
          <w:rFonts w:ascii="Times New Roman" w:hAnsi="Times New Roman"/>
          <w:color w:val="000000"/>
        </w:rPr>
        <w:t xml:space="preserve"> «</w:t>
      </w:r>
      <w:proofErr w:type="spellStart"/>
      <w:r w:rsidRPr="005242EE">
        <w:rPr>
          <w:rFonts w:ascii="Times New Roman" w:hAnsi="Times New Roman"/>
          <w:color w:val="000000"/>
        </w:rPr>
        <w:t>Куолема</w:t>
      </w:r>
      <w:proofErr w:type="spellEnd"/>
      <w:r w:rsidRPr="005242EE">
        <w:rPr>
          <w:rFonts w:ascii="Times New Roman" w:hAnsi="Times New Roman"/>
          <w:color w:val="000000"/>
        </w:rPr>
        <w:t>» («Грустный</w:t>
      </w:r>
      <w:r w:rsidRPr="005242EE">
        <w:rPr>
          <w:rFonts w:ascii="Times New Roman" w:hAnsi="Times New Roman"/>
          <w:color w:val="000000"/>
          <w:spacing w:val="-28"/>
        </w:rPr>
        <w:t xml:space="preserve"> </w:t>
      </w:r>
      <w:r w:rsidRPr="005242EE">
        <w:rPr>
          <w:rFonts w:ascii="Times New Roman" w:hAnsi="Times New Roman"/>
          <w:color w:val="000000"/>
        </w:rPr>
        <w:t>вальс»).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>П. Сигер «Песня о молоте». «Все</w:t>
      </w:r>
      <w:r w:rsidRPr="005242EE">
        <w:rPr>
          <w:rFonts w:ascii="Times New Roman" w:hAnsi="Times New Roman"/>
          <w:color w:val="000000"/>
          <w:spacing w:val="-12"/>
        </w:rPr>
        <w:t xml:space="preserve"> </w:t>
      </w:r>
      <w:r w:rsidRPr="005242EE">
        <w:rPr>
          <w:rFonts w:ascii="Times New Roman" w:hAnsi="Times New Roman"/>
          <w:color w:val="000000"/>
        </w:rPr>
        <w:t>преодолеем».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right="109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 xml:space="preserve">Г. Свиридов. Кантата «Памяти С. Есенина» (ΙΙ </w:t>
      </w:r>
      <w:proofErr w:type="gramStart"/>
      <w:r w:rsidRPr="005242EE">
        <w:rPr>
          <w:rFonts w:ascii="Times New Roman" w:hAnsi="Times New Roman"/>
          <w:color w:val="000000"/>
        </w:rPr>
        <w:t>ч</w:t>
      </w:r>
      <w:proofErr w:type="gramEnd"/>
      <w:r w:rsidRPr="005242EE">
        <w:rPr>
          <w:rFonts w:ascii="Times New Roman" w:hAnsi="Times New Roman"/>
          <w:color w:val="000000"/>
        </w:rPr>
        <w:t xml:space="preserve">. «Поет зима, аукает»). Сюита «Время, вперед!» (VI ч.). </w:t>
      </w:r>
      <w:proofErr w:type="gramStart"/>
      <w:r w:rsidRPr="005242EE">
        <w:rPr>
          <w:rFonts w:ascii="Times New Roman" w:hAnsi="Times New Roman"/>
          <w:color w:val="000000"/>
        </w:rPr>
        <w:t xml:space="preserve">«Музыкальные иллюстрации к повести А. Пушкина «Метель» («Тройка»,  </w:t>
      </w:r>
      <w:r w:rsidRPr="005242EE">
        <w:rPr>
          <w:rFonts w:ascii="Times New Roman" w:hAnsi="Times New Roman"/>
          <w:color w:val="000000"/>
          <w:spacing w:val="51"/>
        </w:rPr>
        <w:t xml:space="preserve"> </w:t>
      </w:r>
      <w:r w:rsidRPr="005242EE">
        <w:rPr>
          <w:rFonts w:ascii="Times New Roman" w:hAnsi="Times New Roman"/>
          <w:color w:val="000000"/>
        </w:rPr>
        <w:t>«Вальс», «Весна  и  осень»,  «Романс»,   «Пастораль»,   «Военный  марш»,   «Венчание»).</w:t>
      </w:r>
      <w:proofErr w:type="gramEnd"/>
      <w:r w:rsidRPr="005242EE">
        <w:rPr>
          <w:rFonts w:ascii="Times New Roman" w:hAnsi="Times New Roman"/>
          <w:color w:val="000000"/>
        </w:rPr>
        <w:t xml:space="preserve">  Музыка  к  драме   А. Толстого «Царь Федор </w:t>
      </w:r>
      <w:proofErr w:type="spellStart"/>
      <w:r w:rsidRPr="005242EE">
        <w:rPr>
          <w:rFonts w:ascii="Times New Roman" w:hAnsi="Times New Roman"/>
          <w:color w:val="000000"/>
        </w:rPr>
        <w:t>Иоанович</w:t>
      </w:r>
      <w:proofErr w:type="spellEnd"/>
      <w:r w:rsidRPr="005242EE">
        <w:rPr>
          <w:rFonts w:ascii="Times New Roman" w:hAnsi="Times New Roman"/>
          <w:color w:val="000000"/>
        </w:rPr>
        <w:t>» («Любовь</w:t>
      </w:r>
      <w:r w:rsidRPr="005242EE">
        <w:rPr>
          <w:rFonts w:ascii="Times New Roman" w:hAnsi="Times New Roman"/>
          <w:color w:val="000000"/>
          <w:spacing w:val="-20"/>
        </w:rPr>
        <w:t xml:space="preserve"> </w:t>
      </w:r>
      <w:r w:rsidRPr="005242EE">
        <w:rPr>
          <w:rFonts w:ascii="Times New Roman" w:hAnsi="Times New Roman"/>
          <w:color w:val="000000"/>
        </w:rPr>
        <w:t>святая»).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>А. Скрябин. Этюд № 12 (ре диез минор). Прелюдия № 4 (ми бемоль</w:t>
      </w:r>
      <w:r w:rsidRPr="005242EE">
        <w:rPr>
          <w:rFonts w:ascii="Times New Roman" w:hAnsi="Times New Roman"/>
          <w:color w:val="000000"/>
          <w:spacing w:val="-12"/>
        </w:rPr>
        <w:t xml:space="preserve"> </w:t>
      </w:r>
      <w:r w:rsidRPr="005242EE">
        <w:rPr>
          <w:rFonts w:ascii="Times New Roman" w:hAnsi="Times New Roman"/>
          <w:color w:val="000000"/>
        </w:rPr>
        <w:t>минор).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right="110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>И. Стравинский. Балет «Петрушка» (Первая картина: темы гулянья, Балаганный дед, Танцовщица, Шарманщик играет на трубе, Фокусник играет на флейте, Танец оживших кукол). Сюита № 2 для</w:t>
      </w:r>
      <w:r w:rsidRPr="005242EE">
        <w:rPr>
          <w:rFonts w:ascii="Times New Roman" w:hAnsi="Times New Roman"/>
          <w:color w:val="000000"/>
          <w:spacing w:val="-7"/>
        </w:rPr>
        <w:t xml:space="preserve"> </w:t>
      </w:r>
      <w:r w:rsidRPr="005242EE">
        <w:rPr>
          <w:rFonts w:ascii="Times New Roman" w:hAnsi="Times New Roman"/>
          <w:color w:val="000000"/>
        </w:rPr>
        <w:t>оркестра.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 xml:space="preserve">М. </w:t>
      </w:r>
      <w:proofErr w:type="spellStart"/>
      <w:r w:rsidRPr="005242EE">
        <w:rPr>
          <w:rFonts w:ascii="Times New Roman" w:hAnsi="Times New Roman"/>
          <w:color w:val="000000"/>
        </w:rPr>
        <w:t>Теодоракис</w:t>
      </w:r>
      <w:proofErr w:type="spellEnd"/>
      <w:r w:rsidRPr="005242EE">
        <w:rPr>
          <w:rFonts w:ascii="Times New Roman" w:hAnsi="Times New Roman"/>
          <w:color w:val="000000"/>
        </w:rPr>
        <w:t xml:space="preserve"> </w:t>
      </w:r>
      <w:r w:rsidRPr="005242EE">
        <w:rPr>
          <w:rFonts w:ascii="Times New Roman" w:hAnsi="Times New Roman"/>
          <w:color w:val="000000"/>
          <w:spacing w:val="-3"/>
        </w:rPr>
        <w:t xml:space="preserve">«На </w:t>
      </w:r>
      <w:r w:rsidRPr="005242EE">
        <w:rPr>
          <w:rFonts w:ascii="Times New Roman" w:hAnsi="Times New Roman"/>
          <w:color w:val="000000"/>
        </w:rPr>
        <w:t xml:space="preserve">побережье тайном». </w:t>
      </w:r>
      <w:r w:rsidRPr="005242EE">
        <w:rPr>
          <w:rFonts w:ascii="Times New Roman" w:hAnsi="Times New Roman"/>
          <w:color w:val="000000"/>
          <w:spacing w:val="-4"/>
        </w:rPr>
        <w:t xml:space="preserve">«Я </w:t>
      </w:r>
      <w:r w:rsidRPr="005242EE">
        <w:rPr>
          <w:rFonts w:ascii="Times New Roman" w:hAnsi="Times New Roman"/>
          <w:color w:val="000000"/>
        </w:rPr>
        <w:t>–</w:t>
      </w:r>
      <w:r w:rsidRPr="005242EE">
        <w:rPr>
          <w:rFonts w:ascii="Times New Roman" w:hAnsi="Times New Roman"/>
          <w:color w:val="000000"/>
          <w:spacing w:val="7"/>
        </w:rPr>
        <w:t xml:space="preserve"> </w:t>
      </w:r>
      <w:r w:rsidRPr="005242EE">
        <w:rPr>
          <w:rFonts w:ascii="Times New Roman" w:hAnsi="Times New Roman"/>
          <w:color w:val="000000"/>
        </w:rPr>
        <w:t>фронт».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right="109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>Б. Тищенко. Балет «Ярославна» (Плач Ярославны из ΙΙΙ действия, другие фрагменты по выбору</w:t>
      </w:r>
      <w:r w:rsidRPr="005242EE">
        <w:rPr>
          <w:rFonts w:ascii="Times New Roman" w:hAnsi="Times New Roman"/>
          <w:color w:val="000000"/>
          <w:spacing w:val="-7"/>
        </w:rPr>
        <w:t xml:space="preserve"> </w:t>
      </w:r>
      <w:r w:rsidRPr="005242EE">
        <w:rPr>
          <w:rFonts w:ascii="Times New Roman" w:hAnsi="Times New Roman"/>
          <w:color w:val="000000"/>
        </w:rPr>
        <w:t>учителя).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right="110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 xml:space="preserve">Э. </w:t>
      </w:r>
      <w:proofErr w:type="spellStart"/>
      <w:r w:rsidRPr="005242EE">
        <w:rPr>
          <w:rFonts w:ascii="Times New Roman" w:hAnsi="Times New Roman"/>
          <w:color w:val="000000"/>
        </w:rPr>
        <w:t>Уэббер</w:t>
      </w:r>
      <w:proofErr w:type="spellEnd"/>
      <w:r w:rsidRPr="005242EE">
        <w:rPr>
          <w:rFonts w:ascii="Times New Roman" w:hAnsi="Times New Roman"/>
          <w:color w:val="000000"/>
        </w:rPr>
        <w:t>. Рок-опера «Иисус Христос – суперзвезда» (фрагменты по выбору учителя). Мюзикл «Кошки», либретто по Т. Элиоту (фрагменты по выбору</w:t>
      </w:r>
      <w:r w:rsidRPr="005242EE">
        <w:rPr>
          <w:rFonts w:ascii="Times New Roman" w:hAnsi="Times New Roman"/>
          <w:color w:val="000000"/>
          <w:spacing w:val="-24"/>
        </w:rPr>
        <w:t xml:space="preserve"> </w:t>
      </w:r>
      <w:r w:rsidRPr="005242EE">
        <w:rPr>
          <w:rFonts w:ascii="Times New Roman" w:hAnsi="Times New Roman"/>
          <w:color w:val="000000"/>
        </w:rPr>
        <w:t>учителя).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right="109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>А. Хачатурян. Балет «</w:t>
      </w:r>
      <w:proofErr w:type="spellStart"/>
      <w:r w:rsidRPr="005242EE">
        <w:rPr>
          <w:rFonts w:ascii="Times New Roman" w:hAnsi="Times New Roman"/>
          <w:color w:val="000000"/>
        </w:rPr>
        <w:t>Гаянэ</w:t>
      </w:r>
      <w:proofErr w:type="spellEnd"/>
      <w:r w:rsidRPr="005242EE">
        <w:rPr>
          <w:rFonts w:ascii="Times New Roman" w:hAnsi="Times New Roman"/>
          <w:color w:val="000000"/>
        </w:rPr>
        <w:t>» (Танец с саблями, Колыбельная)</w:t>
      </w:r>
      <w:proofErr w:type="gramStart"/>
      <w:r w:rsidRPr="005242EE">
        <w:rPr>
          <w:rFonts w:ascii="Times New Roman" w:hAnsi="Times New Roman"/>
          <w:color w:val="000000"/>
        </w:rPr>
        <w:t>.К</w:t>
      </w:r>
      <w:proofErr w:type="gramEnd"/>
      <w:r w:rsidRPr="005242EE">
        <w:rPr>
          <w:rFonts w:ascii="Times New Roman" w:hAnsi="Times New Roman"/>
          <w:color w:val="000000"/>
        </w:rPr>
        <w:t>онцерт для скрипки с оркестром (I ч., II ч., ΙΙΙ ч.). Музыка к драме М. Лермонтова «Маскарад» (Галоп,</w:t>
      </w:r>
      <w:r w:rsidRPr="005242EE">
        <w:rPr>
          <w:rFonts w:ascii="Times New Roman" w:hAnsi="Times New Roman"/>
          <w:color w:val="000000"/>
          <w:spacing w:val="-26"/>
        </w:rPr>
        <w:t xml:space="preserve"> </w:t>
      </w:r>
      <w:r w:rsidRPr="005242EE">
        <w:rPr>
          <w:rFonts w:ascii="Times New Roman" w:hAnsi="Times New Roman"/>
          <w:color w:val="000000"/>
        </w:rPr>
        <w:t>Вальс)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lastRenderedPageBreak/>
        <w:t>К. Хачатурян. Балет «</w:t>
      </w:r>
      <w:proofErr w:type="spellStart"/>
      <w:r w:rsidRPr="005242EE">
        <w:rPr>
          <w:rFonts w:ascii="Times New Roman" w:hAnsi="Times New Roman"/>
          <w:color w:val="000000"/>
        </w:rPr>
        <w:t>Чиполлино</w:t>
      </w:r>
      <w:proofErr w:type="spellEnd"/>
      <w:r w:rsidRPr="005242EE">
        <w:rPr>
          <w:rFonts w:ascii="Times New Roman" w:hAnsi="Times New Roman"/>
          <w:color w:val="000000"/>
        </w:rPr>
        <w:t>»</w:t>
      </w:r>
      <w:r w:rsidRPr="005242EE">
        <w:rPr>
          <w:rFonts w:ascii="Times New Roman" w:hAnsi="Times New Roman"/>
          <w:color w:val="000000"/>
          <w:spacing w:val="-15"/>
        </w:rPr>
        <w:t xml:space="preserve"> </w:t>
      </w:r>
      <w:r w:rsidRPr="005242EE">
        <w:rPr>
          <w:rFonts w:ascii="Times New Roman" w:hAnsi="Times New Roman"/>
          <w:color w:val="000000"/>
        </w:rPr>
        <w:t>(фрагменты).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right="104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 xml:space="preserve">Т. Хренников. </w:t>
      </w:r>
      <w:proofErr w:type="gramStart"/>
      <w:r w:rsidRPr="005242EE">
        <w:rPr>
          <w:rFonts w:ascii="Times New Roman" w:hAnsi="Times New Roman"/>
          <w:color w:val="000000"/>
        </w:rPr>
        <w:t>Сюита из балета «Любовью за любовь» (Увертюра.</w:t>
      </w:r>
      <w:proofErr w:type="gramEnd"/>
      <w:r w:rsidRPr="005242EE">
        <w:rPr>
          <w:rFonts w:ascii="Times New Roman" w:hAnsi="Times New Roman"/>
          <w:color w:val="000000"/>
        </w:rPr>
        <w:t xml:space="preserve"> Общее адажио. Сцена заговора. Общий танец. Дуэт </w:t>
      </w:r>
      <w:proofErr w:type="spellStart"/>
      <w:r w:rsidRPr="005242EE">
        <w:rPr>
          <w:rFonts w:ascii="Times New Roman" w:hAnsi="Times New Roman"/>
          <w:color w:val="000000"/>
        </w:rPr>
        <w:t>Беатриче</w:t>
      </w:r>
      <w:proofErr w:type="spellEnd"/>
      <w:r w:rsidRPr="005242EE">
        <w:rPr>
          <w:rFonts w:ascii="Times New Roman" w:hAnsi="Times New Roman"/>
          <w:color w:val="000000"/>
        </w:rPr>
        <w:t xml:space="preserve"> и Бенедикта. </w:t>
      </w:r>
      <w:proofErr w:type="gramStart"/>
      <w:r w:rsidRPr="005242EE">
        <w:rPr>
          <w:rFonts w:ascii="Times New Roman" w:hAnsi="Times New Roman"/>
          <w:color w:val="000000"/>
        </w:rPr>
        <w:t>Гимн</w:t>
      </w:r>
      <w:r w:rsidRPr="005242EE">
        <w:rPr>
          <w:rFonts w:ascii="Times New Roman" w:hAnsi="Times New Roman"/>
          <w:color w:val="000000"/>
          <w:spacing w:val="-21"/>
        </w:rPr>
        <w:t xml:space="preserve"> </w:t>
      </w:r>
      <w:r w:rsidRPr="005242EE">
        <w:rPr>
          <w:rFonts w:ascii="Times New Roman" w:hAnsi="Times New Roman"/>
          <w:color w:val="000000"/>
        </w:rPr>
        <w:t>любви).</w:t>
      </w:r>
      <w:proofErr w:type="gramEnd"/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right="101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 xml:space="preserve">П. Чайковский. Вступление к опере «Евгений Онегин». Симфония № 4 (ΙΙΙ ч.). Симфония № 5 (I ч., III ч. Вальс, IV ч. Финал). Симфония № 6. Концерт № 1 для </w:t>
      </w:r>
      <w:proofErr w:type="spellStart"/>
      <w:r w:rsidRPr="005242EE">
        <w:rPr>
          <w:rFonts w:ascii="Times New Roman" w:hAnsi="Times New Roman"/>
          <w:color w:val="000000"/>
        </w:rPr>
        <w:t>ф-но</w:t>
      </w:r>
      <w:proofErr w:type="spellEnd"/>
      <w:r w:rsidRPr="005242EE">
        <w:rPr>
          <w:rFonts w:ascii="Times New Roman" w:hAnsi="Times New Roman"/>
          <w:color w:val="000000"/>
        </w:rPr>
        <w:t xml:space="preserve"> с оркестром (ΙΙ </w:t>
      </w:r>
      <w:proofErr w:type="gramStart"/>
      <w:r w:rsidRPr="005242EE">
        <w:rPr>
          <w:rFonts w:ascii="Times New Roman" w:hAnsi="Times New Roman"/>
          <w:color w:val="000000"/>
        </w:rPr>
        <w:t>ч</w:t>
      </w:r>
      <w:proofErr w:type="gramEnd"/>
      <w:r w:rsidRPr="005242EE">
        <w:rPr>
          <w:rFonts w:ascii="Times New Roman" w:hAnsi="Times New Roman"/>
          <w:color w:val="000000"/>
        </w:rPr>
        <w:t>., ΙΙΙ ч.). Увертюра-фантазия «Ромео и Джульетта». Торжественная увертюра «1812 год». Сюита №</w:t>
      </w:r>
      <w:r w:rsidRPr="005242EE">
        <w:rPr>
          <w:rFonts w:ascii="Times New Roman" w:hAnsi="Times New Roman"/>
          <w:color w:val="000000"/>
          <w:spacing w:val="4"/>
        </w:rPr>
        <w:t xml:space="preserve"> </w:t>
      </w:r>
      <w:r w:rsidRPr="005242EE">
        <w:rPr>
          <w:rFonts w:ascii="Times New Roman" w:hAnsi="Times New Roman"/>
          <w:color w:val="000000"/>
        </w:rPr>
        <w:t>4 «</w:t>
      </w:r>
      <w:proofErr w:type="spellStart"/>
      <w:r w:rsidRPr="005242EE">
        <w:rPr>
          <w:rFonts w:ascii="Times New Roman" w:hAnsi="Times New Roman"/>
          <w:color w:val="000000"/>
        </w:rPr>
        <w:t>Моцартиана</w:t>
      </w:r>
      <w:proofErr w:type="spellEnd"/>
      <w:r w:rsidRPr="005242EE">
        <w:rPr>
          <w:rFonts w:ascii="Times New Roman" w:hAnsi="Times New Roman"/>
          <w:color w:val="000000"/>
        </w:rPr>
        <w:t xml:space="preserve">». Фортепианный цикл «Времена года» («На тройке», «Баркарола»). Ноктюрн до-диез минор. «Всенощное бдение» («Богородице </w:t>
      </w:r>
      <w:proofErr w:type="spellStart"/>
      <w:r w:rsidRPr="005242EE">
        <w:rPr>
          <w:rFonts w:ascii="Times New Roman" w:hAnsi="Times New Roman"/>
          <w:color w:val="000000"/>
        </w:rPr>
        <w:t>Дево</w:t>
      </w:r>
      <w:proofErr w:type="spellEnd"/>
      <w:r w:rsidRPr="005242EE">
        <w:rPr>
          <w:rFonts w:ascii="Times New Roman" w:hAnsi="Times New Roman"/>
          <w:color w:val="000000"/>
        </w:rPr>
        <w:t>, радуйся» № 8). «Я ли в поле да не травушка была» (ст. И. Сурикова). «Легенда» (сл. А. Плещеева). «Покаянная молитва о Руси».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 xml:space="preserve">П. Чесноков. </w:t>
      </w:r>
      <w:r w:rsidRPr="005242EE">
        <w:rPr>
          <w:rFonts w:ascii="Times New Roman" w:hAnsi="Times New Roman"/>
          <w:color w:val="000000"/>
          <w:spacing w:val="-3"/>
        </w:rPr>
        <w:t xml:space="preserve">«Да </w:t>
      </w:r>
      <w:r w:rsidRPr="005242EE">
        <w:rPr>
          <w:rFonts w:ascii="Times New Roman" w:hAnsi="Times New Roman"/>
          <w:color w:val="000000"/>
        </w:rPr>
        <w:t>исправится молитва</w:t>
      </w:r>
      <w:r w:rsidRPr="005242EE">
        <w:rPr>
          <w:rFonts w:ascii="Times New Roman" w:hAnsi="Times New Roman"/>
          <w:color w:val="000000"/>
          <w:spacing w:val="-3"/>
        </w:rPr>
        <w:t xml:space="preserve"> </w:t>
      </w:r>
      <w:r w:rsidRPr="005242EE">
        <w:rPr>
          <w:rFonts w:ascii="Times New Roman" w:hAnsi="Times New Roman"/>
          <w:color w:val="000000"/>
        </w:rPr>
        <w:t>моя».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right="107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>М. Чюрленис. Прелюдия ре минор. Прелюдия ми минор. Прелюдия ля минор. Симфоническая поэма</w:t>
      </w:r>
      <w:r w:rsidRPr="005242EE">
        <w:rPr>
          <w:rFonts w:ascii="Times New Roman" w:hAnsi="Times New Roman"/>
          <w:color w:val="000000"/>
          <w:spacing w:val="-12"/>
        </w:rPr>
        <w:t xml:space="preserve"> </w:t>
      </w:r>
      <w:r w:rsidRPr="005242EE">
        <w:rPr>
          <w:rFonts w:ascii="Times New Roman" w:hAnsi="Times New Roman"/>
          <w:color w:val="000000"/>
        </w:rPr>
        <w:t>«Море».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right="109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 xml:space="preserve">А. </w:t>
      </w:r>
      <w:proofErr w:type="spellStart"/>
      <w:r w:rsidRPr="005242EE">
        <w:rPr>
          <w:rFonts w:ascii="Times New Roman" w:hAnsi="Times New Roman"/>
          <w:color w:val="000000"/>
        </w:rPr>
        <w:t>Шнитке</w:t>
      </w:r>
      <w:proofErr w:type="spellEnd"/>
      <w:r w:rsidRPr="005242EE">
        <w:rPr>
          <w:rFonts w:ascii="Times New Roman" w:hAnsi="Times New Roman"/>
          <w:color w:val="000000"/>
        </w:rPr>
        <w:t>. Кончерто гроссо. Сюита в старинном стиле для скрипки и фортепиано. Ревизская сказка (сюита из музыки к одноименному спектаклю на Таганке): Увертюра (№ 1), Детство Чичикова (№ 2), Шинель (№ 4),Чиновники (№</w:t>
      </w:r>
      <w:r w:rsidRPr="005242EE">
        <w:rPr>
          <w:rFonts w:ascii="Times New Roman" w:hAnsi="Times New Roman"/>
          <w:color w:val="000000"/>
          <w:spacing w:val="-12"/>
        </w:rPr>
        <w:t xml:space="preserve"> </w:t>
      </w:r>
      <w:r w:rsidRPr="005242EE">
        <w:rPr>
          <w:rFonts w:ascii="Times New Roman" w:hAnsi="Times New Roman"/>
          <w:color w:val="000000"/>
        </w:rPr>
        <w:t>5).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right="109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>Ф. Шопен. Вальс № 6 (ре бемоль мажор). Вальс № 7 (</w:t>
      </w:r>
      <w:proofErr w:type="gramStart"/>
      <w:r w:rsidRPr="005242EE">
        <w:rPr>
          <w:rFonts w:ascii="Times New Roman" w:hAnsi="Times New Roman"/>
          <w:color w:val="000000"/>
        </w:rPr>
        <w:t>до</w:t>
      </w:r>
      <w:proofErr w:type="gramEnd"/>
      <w:r w:rsidRPr="005242EE">
        <w:rPr>
          <w:rFonts w:ascii="Times New Roman" w:hAnsi="Times New Roman"/>
          <w:color w:val="000000"/>
        </w:rPr>
        <w:t xml:space="preserve"> диез минор). Вальс № 10 (си минор). Мазурка № 1. Мазурка № 47. Мазурка № 48. Полонез (ля мажор). Ноктюрн фа минор.  </w:t>
      </w:r>
      <w:r w:rsidRPr="005242EE">
        <w:rPr>
          <w:rFonts w:ascii="Times New Roman" w:hAnsi="Times New Roman"/>
          <w:color w:val="000000"/>
          <w:spacing w:val="36"/>
        </w:rPr>
        <w:t xml:space="preserve"> </w:t>
      </w:r>
      <w:r w:rsidRPr="005242EE">
        <w:rPr>
          <w:rFonts w:ascii="Times New Roman" w:hAnsi="Times New Roman"/>
          <w:color w:val="000000"/>
        </w:rPr>
        <w:t>Этюд</w:t>
      </w:r>
    </w:p>
    <w:p w:rsidR="005242EE" w:rsidRPr="005242EE" w:rsidRDefault="005242EE" w:rsidP="005242EE">
      <w:pPr>
        <w:pStyle w:val="a4"/>
        <w:ind w:left="1134" w:right="111" w:hanging="425"/>
        <w:jc w:val="both"/>
        <w:rPr>
          <w:color w:val="000000"/>
          <w:lang w:val="ru-RU"/>
        </w:rPr>
      </w:pPr>
      <w:r w:rsidRPr="005242EE">
        <w:rPr>
          <w:color w:val="000000"/>
          <w:lang w:val="ru-RU"/>
        </w:rPr>
        <w:t>№ 12 (</w:t>
      </w:r>
      <w:proofErr w:type="gramStart"/>
      <w:r w:rsidRPr="005242EE">
        <w:rPr>
          <w:color w:val="000000"/>
          <w:lang w:val="ru-RU"/>
        </w:rPr>
        <w:t>до</w:t>
      </w:r>
      <w:proofErr w:type="gramEnd"/>
      <w:r w:rsidRPr="005242EE">
        <w:rPr>
          <w:color w:val="000000"/>
          <w:lang w:val="ru-RU"/>
        </w:rPr>
        <w:t xml:space="preserve"> минор). Полонез (ля мажор).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>Д. Шостакович. Симфония № 7 «Ленинградская». «Праздничная</w:t>
      </w:r>
      <w:r w:rsidRPr="005242EE">
        <w:rPr>
          <w:rFonts w:ascii="Times New Roman" w:hAnsi="Times New Roman"/>
          <w:color w:val="000000"/>
          <w:spacing w:val="-28"/>
        </w:rPr>
        <w:t xml:space="preserve"> </w:t>
      </w:r>
      <w:r w:rsidRPr="005242EE">
        <w:rPr>
          <w:rFonts w:ascii="Times New Roman" w:hAnsi="Times New Roman"/>
          <w:color w:val="000000"/>
        </w:rPr>
        <w:t>увертюра».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>И. Штраус. «Полька-пиццикато». Вальс из оперетты «Летучая</w:t>
      </w:r>
      <w:r w:rsidRPr="005242EE">
        <w:rPr>
          <w:rFonts w:ascii="Times New Roman" w:hAnsi="Times New Roman"/>
          <w:color w:val="000000"/>
          <w:spacing w:val="-23"/>
        </w:rPr>
        <w:t xml:space="preserve"> </w:t>
      </w:r>
      <w:r w:rsidRPr="005242EE">
        <w:rPr>
          <w:rFonts w:ascii="Times New Roman" w:hAnsi="Times New Roman"/>
          <w:color w:val="000000"/>
        </w:rPr>
        <w:t>мышь».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right="111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>Ф.</w:t>
      </w:r>
      <w:r w:rsidRPr="005242EE">
        <w:rPr>
          <w:rFonts w:ascii="Times New Roman" w:hAnsi="Times New Roman"/>
          <w:color w:val="000000"/>
          <w:spacing w:val="50"/>
        </w:rPr>
        <w:t xml:space="preserve"> </w:t>
      </w:r>
      <w:r w:rsidRPr="005242EE">
        <w:rPr>
          <w:rFonts w:ascii="Times New Roman" w:hAnsi="Times New Roman"/>
          <w:color w:val="000000"/>
        </w:rPr>
        <w:t>Шуберт.</w:t>
      </w:r>
      <w:r w:rsidRPr="005242EE">
        <w:rPr>
          <w:rFonts w:ascii="Times New Roman" w:hAnsi="Times New Roman"/>
          <w:color w:val="000000"/>
          <w:spacing w:val="51"/>
        </w:rPr>
        <w:t xml:space="preserve"> </w:t>
      </w:r>
      <w:r w:rsidRPr="005242EE">
        <w:rPr>
          <w:rFonts w:ascii="Times New Roman" w:hAnsi="Times New Roman"/>
          <w:color w:val="000000"/>
        </w:rPr>
        <w:t>Симфония</w:t>
      </w:r>
      <w:r w:rsidRPr="005242EE">
        <w:rPr>
          <w:rFonts w:ascii="Times New Roman" w:hAnsi="Times New Roman"/>
          <w:color w:val="000000"/>
          <w:spacing w:val="48"/>
        </w:rPr>
        <w:t xml:space="preserve"> </w:t>
      </w:r>
      <w:r w:rsidRPr="005242EE">
        <w:rPr>
          <w:rFonts w:ascii="Times New Roman" w:hAnsi="Times New Roman"/>
          <w:color w:val="000000"/>
        </w:rPr>
        <w:t>№</w:t>
      </w:r>
      <w:r w:rsidRPr="005242EE">
        <w:rPr>
          <w:rFonts w:ascii="Times New Roman" w:hAnsi="Times New Roman"/>
          <w:color w:val="000000"/>
          <w:spacing w:val="49"/>
        </w:rPr>
        <w:t xml:space="preserve"> </w:t>
      </w:r>
      <w:r w:rsidRPr="005242EE">
        <w:rPr>
          <w:rFonts w:ascii="Times New Roman" w:hAnsi="Times New Roman"/>
          <w:color w:val="000000"/>
        </w:rPr>
        <w:t>8</w:t>
      </w:r>
      <w:r w:rsidRPr="005242EE">
        <w:rPr>
          <w:rFonts w:ascii="Times New Roman" w:hAnsi="Times New Roman"/>
          <w:color w:val="000000"/>
          <w:spacing w:val="52"/>
        </w:rPr>
        <w:t xml:space="preserve"> </w:t>
      </w:r>
      <w:r w:rsidRPr="005242EE">
        <w:rPr>
          <w:rFonts w:ascii="Times New Roman" w:hAnsi="Times New Roman"/>
          <w:color w:val="000000"/>
        </w:rPr>
        <w:t>(«Неоконченная»).</w:t>
      </w:r>
      <w:r w:rsidRPr="005242EE">
        <w:rPr>
          <w:rFonts w:ascii="Times New Roman" w:hAnsi="Times New Roman"/>
          <w:color w:val="000000"/>
          <w:spacing w:val="52"/>
        </w:rPr>
        <w:t xml:space="preserve"> </w:t>
      </w:r>
      <w:r w:rsidRPr="005242EE">
        <w:rPr>
          <w:rFonts w:ascii="Times New Roman" w:hAnsi="Times New Roman"/>
          <w:color w:val="000000"/>
        </w:rPr>
        <w:t>Вокальный</w:t>
      </w:r>
      <w:r w:rsidRPr="005242EE">
        <w:rPr>
          <w:rFonts w:ascii="Times New Roman" w:hAnsi="Times New Roman"/>
          <w:color w:val="000000"/>
          <w:spacing w:val="51"/>
        </w:rPr>
        <w:t xml:space="preserve"> </w:t>
      </w:r>
      <w:r w:rsidRPr="005242EE">
        <w:rPr>
          <w:rFonts w:ascii="Times New Roman" w:hAnsi="Times New Roman"/>
          <w:color w:val="000000"/>
        </w:rPr>
        <w:t>цикл</w:t>
      </w:r>
      <w:r w:rsidRPr="005242EE">
        <w:rPr>
          <w:rFonts w:ascii="Times New Roman" w:hAnsi="Times New Roman"/>
          <w:color w:val="000000"/>
          <w:spacing w:val="50"/>
        </w:rPr>
        <w:t xml:space="preserve"> </w:t>
      </w:r>
      <w:r w:rsidRPr="005242EE">
        <w:rPr>
          <w:rFonts w:ascii="Times New Roman" w:hAnsi="Times New Roman"/>
          <w:color w:val="000000"/>
        </w:rPr>
        <w:t>на</w:t>
      </w:r>
      <w:r w:rsidRPr="005242EE">
        <w:rPr>
          <w:rFonts w:ascii="Times New Roman" w:hAnsi="Times New Roman"/>
          <w:color w:val="000000"/>
          <w:spacing w:val="49"/>
        </w:rPr>
        <w:t xml:space="preserve"> </w:t>
      </w:r>
      <w:r w:rsidRPr="005242EE">
        <w:rPr>
          <w:rFonts w:ascii="Times New Roman" w:hAnsi="Times New Roman"/>
          <w:color w:val="000000"/>
        </w:rPr>
        <w:t>ст.</w:t>
      </w:r>
      <w:r w:rsidRPr="005242EE">
        <w:rPr>
          <w:rFonts w:ascii="Times New Roman" w:hAnsi="Times New Roman"/>
          <w:color w:val="000000"/>
          <w:spacing w:val="52"/>
        </w:rPr>
        <w:t xml:space="preserve"> </w:t>
      </w:r>
      <w:r w:rsidRPr="005242EE">
        <w:rPr>
          <w:rFonts w:ascii="Times New Roman" w:hAnsi="Times New Roman"/>
          <w:color w:val="000000"/>
        </w:rPr>
        <w:t>В.</w:t>
      </w:r>
      <w:r w:rsidRPr="005242EE">
        <w:rPr>
          <w:rFonts w:ascii="Times New Roman" w:hAnsi="Times New Roman"/>
          <w:color w:val="000000"/>
          <w:spacing w:val="52"/>
        </w:rPr>
        <w:t xml:space="preserve"> </w:t>
      </w:r>
      <w:r w:rsidRPr="005242EE">
        <w:rPr>
          <w:rFonts w:ascii="Times New Roman" w:hAnsi="Times New Roman"/>
          <w:color w:val="000000"/>
        </w:rPr>
        <w:t xml:space="preserve">Мюллера «Прекрасная мельничиха» («В путь»). «Лесной царь» (ст. И. Гете). «Шарманщик» (ст. В Мюллера»). «Серенада» (сл. Л. </w:t>
      </w:r>
      <w:proofErr w:type="spellStart"/>
      <w:r w:rsidRPr="005242EE">
        <w:rPr>
          <w:rFonts w:ascii="Times New Roman" w:hAnsi="Times New Roman"/>
          <w:color w:val="000000"/>
        </w:rPr>
        <w:t>Рельштаба</w:t>
      </w:r>
      <w:proofErr w:type="spellEnd"/>
      <w:r w:rsidRPr="005242EE">
        <w:rPr>
          <w:rFonts w:ascii="Times New Roman" w:hAnsi="Times New Roman"/>
          <w:color w:val="000000"/>
        </w:rPr>
        <w:t>, перевод Н. Огарева). «</w:t>
      </w:r>
      <w:proofErr w:type="spellStart"/>
      <w:r w:rsidRPr="005242EE">
        <w:rPr>
          <w:rFonts w:ascii="Times New Roman" w:hAnsi="Times New Roman"/>
          <w:color w:val="000000"/>
        </w:rPr>
        <w:t>AveMaria</w:t>
      </w:r>
      <w:proofErr w:type="spellEnd"/>
      <w:r w:rsidRPr="005242EE">
        <w:rPr>
          <w:rFonts w:ascii="Times New Roman" w:hAnsi="Times New Roman"/>
          <w:color w:val="000000"/>
        </w:rPr>
        <w:t>» (сл. В. Скотта).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 xml:space="preserve">Р. Щедрин. Опера </w:t>
      </w:r>
      <w:r w:rsidRPr="005242EE">
        <w:rPr>
          <w:rFonts w:ascii="Times New Roman" w:hAnsi="Times New Roman"/>
          <w:color w:val="000000"/>
          <w:spacing w:val="-3"/>
        </w:rPr>
        <w:t xml:space="preserve">«Не </w:t>
      </w:r>
      <w:r w:rsidRPr="005242EE">
        <w:rPr>
          <w:rFonts w:ascii="Times New Roman" w:hAnsi="Times New Roman"/>
          <w:color w:val="000000"/>
        </w:rPr>
        <w:t>только любовь». (Песня и частушки</w:t>
      </w:r>
      <w:r w:rsidRPr="005242EE">
        <w:rPr>
          <w:rFonts w:ascii="Times New Roman" w:hAnsi="Times New Roman"/>
          <w:color w:val="000000"/>
          <w:spacing w:val="-10"/>
        </w:rPr>
        <w:t xml:space="preserve"> </w:t>
      </w:r>
      <w:r w:rsidRPr="005242EE">
        <w:rPr>
          <w:rFonts w:ascii="Times New Roman" w:hAnsi="Times New Roman"/>
          <w:color w:val="000000"/>
        </w:rPr>
        <w:t>Варвары).</w:t>
      </w:r>
    </w:p>
    <w:p w:rsidR="005242EE" w:rsidRPr="005242EE" w:rsidRDefault="005242EE" w:rsidP="005242EE">
      <w:pPr>
        <w:pStyle w:val="a6"/>
        <w:widowControl w:val="0"/>
        <w:numPr>
          <w:ilvl w:val="0"/>
          <w:numId w:val="2"/>
        </w:numPr>
        <w:tabs>
          <w:tab w:val="left" w:pos="1529"/>
        </w:tabs>
        <w:ind w:left="1134" w:right="6528" w:hanging="425"/>
        <w:jc w:val="both"/>
        <w:rPr>
          <w:rFonts w:ascii="Times New Roman" w:hAnsi="Times New Roman"/>
          <w:color w:val="000000"/>
        </w:rPr>
      </w:pPr>
      <w:r w:rsidRPr="005242EE">
        <w:rPr>
          <w:rFonts w:ascii="Times New Roman" w:hAnsi="Times New Roman"/>
          <w:color w:val="000000"/>
        </w:rPr>
        <w:t xml:space="preserve">Д. </w:t>
      </w:r>
      <w:proofErr w:type="spellStart"/>
      <w:r w:rsidRPr="005242EE">
        <w:rPr>
          <w:rFonts w:ascii="Times New Roman" w:hAnsi="Times New Roman"/>
          <w:color w:val="000000"/>
        </w:rPr>
        <w:t>Эллингтон</w:t>
      </w:r>
      <w:proofErr w:type="spellEnd"/>
      <w:r w:rsidRPr="005242EE">
        <w:rPr>
          <w:rFonts w:ascii="Times New Roman" w:hAnsi="Times New Roman"/>
          <w:color w:val="000000"/>
        </w:rPr>
        <w:t xml:space="preserve">. «Караван». А. </w:t>
      </w:r>
      <w:proofErr w:type="spellStart"/>
      <w:r w:rsidRPr="005242EE">
        <w:rPr>
          <w:rFonts w:ascii="Times New Roman" w:hAnsi="Times New Roman"/>
          <w:color w:val="000000"/>
        </w:rPr>
        <w:t>Эшпай</w:t>
      </w:r>
      <w:proofErr w:type="spellEnd"/>
      <w:r w:rsidRPr="005242EE">
        <w:rPr>
          <w:rFonts w:ascii="Times New Roman" w:hAnsi="Times New Roman"/>
          <w:color w:val="000000"/>
        </w:rPr>
        <w:t>. «Венгерские</w:t>
      </w:r>
      <w:r w:rsidRPr="005242EE">
        <w:rPr>
          <w:rFonts w:ascii="Times New Roman" w:hAnsi="Times New Roman"/>
          <w:color w:val="000000"/>
          <w:spacing w:val="-15"/>
        </w:rPr>
        <w:t xml:space="preserve"> </w:t>
      </w:r>
      <w:r w:rsidRPr="005242EE">
        <w:rPr>
          <w:rFonts w:ascii="Times New Roman" w:hAnsi="Times New Roman"/>
          <w:color w:val="000000"/>
        </w:rPr>
        <w:t>напевы».</w:t>
      </w:r>
    </w:p>
    <w:p w:rsidR="00C04E75" w:rsidRPr="005242EE" w:rsidRDefault="00C04E75">
      <w:pPr>
        <w:rPr>
          <w:rFonts w:ascii="Times New Roman" w:hAnsi="Times New Roman" w:cs="Times New Roman"/>
          <w:sz w:val="24"/>
          <w:szCs w:val="24"/>
        </w:rPr>
      </w:pPr>
    </w:p>
    <w:p w:rsidR="005242EE" w:rsidRPr="005242EE" w:rsidRDefault="005242EE">
      <w:pPr>
        <w:rPr>
          <w:rFonts w:ascii="Times New Roman" w:hAnsi="Times New Roman" w:cs="Times New Roman"/>
          <w:sz w:val="24"/>
          <w:szCs w:val="24"/>
        </w:rPr>
      </w:pPr>
    </w:p>
    <w:sectPr w:rsidR="005242EE" w:rsidRPr="005242EE" w:rsidSect="005242E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A38D6"/>
    <w:multiLevelType w:val="hybridMultilevel"/>
    <w:tmpl w:val="2FC856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9B6F8C"/>
    <w:multiLevelType w:val="hybridMultilevel"/>
    <w:tmpl w:val="26FE5868"/>
    <w:lvl w:ilvl="0" w:tplc="FFDAE7C2">
      <w:start w:val="1"/>
      <w:numFmt w:val="bullet"/>
      <w:lvlText w:val=""/>
      <w:lvlJc w:val="left"/>
      <w:pPr>
        <w:ind w:left="112" w:hanging="425"/>
      </w:pPr>
      <w:rPr>
        <w:w w:val="100"/>
      </w:rPr>
    </w:lvl>
    <w:lvl w:ilvl="1" w:tplc="9442545C">
      <w:start w:val="1"/>
      <w:numFmt w:val="bullet"/>
      <w:lvlText w:val="•"/>
      <w:lvlJc w:val="left"/>
      <w:pPr>
        <w:ind w:left="1178" w:hanging="425"/>
      </w:pPr>
    </w:lvl>
    <w:lvl w:ilvl="2" w:tplc="D10659DA">
      <w:start w:val="1"/>
      <w:numFmt w:val="bullet"/>
      <w:lvlText w:val="•"/>
      <w:lvlJc w:val="left"/>
      <w:pPr>
        <w:ind w:left="2237" w:hanging="425"/>
      </w:pPr>
    </w:lvl>
    <w:lvl w:ilvl="3" w:tplc="9A2AA742">
      <w:start w:val="1"/>
      <w:numFmt w:val="bullet"/>
      <w:lvlText w:val="•"/>
      <w:lvlJc w:val="left"/>
      <w:pPr>
        <w:ind w:left="3295" w:hanging="425"/>
      </w:pPr>
    </w:lvl>
    <w:lvl w:ilvl="4" w:tplc="1F00C9E2">
      <w:start w:val="1"/>
      <w:numFmt w:val="bullet"/>
      <w:lvlText w:val="•"/>
      <w:lvlJc w:val="left"/>
      <w:pPr>
        <w:ind w:left="4354" w:hanging="425"/>
      </w:pPr>
    </w:lvl>
    <w:lvl w:ilvl="5" w:tplc="898C593A">
      <w:start w:val="1"/>
      <w:numFmt w:val="bullet"/>
      <w:lvlText w:val="•"/>
      <w:lvlJc w:val="left"/>
      <w:pPr>
        <w:ind w:left="5413" w:hanging="425"/>
      </w:pPr>
    </w:lvl>
    <w:lvl w:ilvl="6" w:tplc="97A0494A">
      <w:start w:val="1"/>
      <w:numFmt w:val="bullet"/>
      <w:lvlText w:val="•"/>
      <w:lvlJc w:val="left"/>
      <w:pPr>
        <w:ind w:left="6471" w:hanging="425"/>
      </w:pPr>
    </w:lvl>
    <w:lvl w:ilvl="7" w:tplc="25A48192">
      <w:start w:val="1"/>
      <w:numFmt w:val="bullet"/>
      <w:lvlText w:val="•"/>
      <w:lvlJc w:val="left"/>
      <w:pPr>
        <w:ind w:left="7530" w:hanging="425"/>
      </w:pPr>
    </w:lvl>
    <w:lvl w:ilvl="8" w:tplc="4F10A60E">
      <w:start w:val="1"/>
      <w:numFmt w:val="bullet"/>
      <w:lvlText w:val="•"/>
      <w:lvlJc w:val="left"/>
      <w:pPr>
        <w:ind w:left="8589" w:hanging="425"/>
      </w:pPr>
    </w:lvl>
  </w:abstractNum>
  <w:abstractNum w:abstractNumId="2">
    <w:nsid w:val="14105BDB"/>
    <w:multiLevelType w:val="hybridMultilevel"/>
    <w:tmpl w:val="3D58E1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F6028D"/>
    <w:multiLevelType w:val="hybridMultilevel"/>
    <w:tmpl w:val="EE26EE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7142F1"/>
    <w:multiLevelType w:val="hybridMultilevel"/>
    <w:tmpl w:val="CEB6CF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E643B1"/>
    <w:multiLevelType w:val="hybridMultilevel"/>
    <w:tmpl w:val="3B6879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FF2B3F"/>
    <w:multiLevelType w:val="hybridMultilevel"/>
    <w:tmpl w:val="ADA4DDC8"/>
    <w:lvl w:ilvl="0" w:tplc="FA507048">
      <w:start w:val="1"/>
      <w:numFmt w:val="decimal"/>
      <w:lvlText w:val="%1."/>
      <w:lvlJc w:val="left"/>
      <w:pPr>
        <w:ind w:left="112" w:hanging="708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0452FB94">
      <w:start w:val="1"/>
      <w:numFmt w:val="bullet"/>
      <w:lvlText w:val="•"/>
      <w:lvlJc w:val="left"/>
      <w:pPr>
        <w:ind w:left="1178" w:hanging="708"/>
      </w:pPr>
    </w:lvl>
    <w:lvl w:ilvl="2" w:tplc="179AE7FA">
      <w:start w:val="1"/>
      <w:numFmt w:val="bullet"/>
      <w:lvlText w:val="•"/>
      <w:lvlJc w:val="left"/>
      <w:pPr>
        <w:ind w:left="2237" w:hanging="708"/>
      </w:pPr>
    </w:lvl>
    <w:lvl w:ilvl="3" w:tplc="FA9E3EE0">
      <w:start w:val="1"/>
      <w:numFmt w:val="bullet"/>
      <w:lvlText w:val="•"/>
      <w:lvlJc w:val="left"/>
      <w:pPr>
        <w:ind w:left="3295" w:hanging="708"/>
      </w:pPr>
    </w:lvl>
    <w:lvl w:ilvl="4" w:tplc="7F4876F6">
      <w:start w:val="1"/>
      <w:numFmt w:val="bullet"/>
      <w:lvlText w:val="•"/>
      <w:lvlJc w:val="left"/>
      <w:pPr>
        <w:ind w:left="4354" w:hanging="708"/>
      </w:pPr>
    </w:lvl>
    <w:lvl w:ilvl="5" w:tplc="18921F42">
      <w:start w:val="1"/>
      <w:numFmt w:val="bullet"/>
      <w:lvlText w:val="•"/>
      <w:lvlJc w:val="left"/>
      <w:pPr>
        <w:ind w:left="5413" w:hanging="708"/>
      </w:pPr>
    </w:lvl>
    <w:lvl w:ilvl="6" w:tplc="A642C8B4">
      <w:start w:val="1"/>
      <w:numFmt w:val="bullet"/>
      <w:lvlText w:val="•"/>
      <w:lvlJc w:val="left"/>
      <w:pPr>
        <w:ind w:left="6471" w:hanging="708"/>
      </w:pPr>
    </w:lvl>
    <w:lvl w:ilvl="7" w:tplc="4DB6BF80">
      <w:start w:val="1"/>
      <w:numFmt w:val="bullet"/>
      <w:lvlText w:val="•"/>
      <w:lvlJc w:val="left"/>
      <w:pPr>
        <w:ind w:left="7530" w:hanging="708"/>
      </w:pPr>
    </w:lvl>
    <w:lvl w:ilvl="8" w:tplc="355C541C">
      <w:start w:val="1"/>
      <w:numFmt w:val="bullet"/>
      <w:lvlText w:val="•"/>
      <w:lvlJc w:val="left"/>
      <w:pPr>
        <w:ind w:left="8589" w:hanging="708"/>
      </w:pPr>
    </w:lvl>
  </w:abstractNum>
  <w:abstractNum w:abstractNumId="7">
    <w:nsid w:val="3C8211A2"/>
    <w:multiLevelType w:val="hybridMultilevel"/>
    <w:tmpl w:val="2A9862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B97D21"/>
    <w:multiLevelType w:val="hybridMultilevel"/>
    <w:tmpl w:val="3E0221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4B29D3"/>
    <w:multiLevelType w:val="hybridMultilevel"/>
    <w:tmpl w:val="80162DC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1E7192A"/>
    <w:multiLevelType w:val="hybridMultilevel"/>
    <w:tmpl w:val="14ECE8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F82BDA"/>
    <w:multiLevelType w:val="hybridMultilevel"/>
    <w:tmpl w:val="04AEE0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6D5071"/>
    <w:multiLevelType w:val="hybridMultilevel"/>
    <w:tmpl w:val="9F9A48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3C29C9"/>
    <w:multiLevelType w:val="hybridMultilevel"/>
    <w:tmpl w:val="5F1C53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607123"/>
    <w:multiLevelType w:val="hybridMultilevel"/>
    <w:tmpl w:val="4FA4CF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FA2852"/>
    <w:multiLevelType w:val="hybridMultilevel"/>
    <w:tmpl w:val="3064BA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F77FC1"/>
    <w:multiLevelType w:val="hybridMultilevel"/>
    <w:tmpl w:val="B02872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6"/>
  </w:num>
  <w:num w:numId="4">
    <w:abstractNumId w:val="8"/>
  </w:num>
  <w:num w:numId="5">
    <w:abstractNumId w:val="3"/>
  </w:num>
  <w:num w:numId="6">
    <w:abstractNumId w:val="11"/>
  </w:num>
  <w:num w:numId="7">
    <w:abstractNumId w:val="12"/>
  </w:num>
  <w:num w:numId="8">
    <w:abstractNumId w:val="0"/>
  </w:num>
  <w:num w:numId="9">
    <w:abstractNumId w:val="5"/>
  </w:num>
  <w:num w:numId="10">
    <w:abstractNumId w:val="2"/>
  </w:num>
  <w:num w:numId="11">
    <w:abstractNumId w:val="14"/>
  </w:num>
  <w:num w:numId="12">
    <w:abstractNumId w:val="9"/>
  </w:num>
  <w:num w:numId="13">
    <w:abstractNumId w:val="4"/>
  </w:num>
  <w:num w:numId="14">
    <w:abstractNumId w:val="7"/>
  </w:num>
  <w:num w:numId="15">
    <w:abstractNumId w:val="15"/>
  </w:num>
  <w:num w:numId="16">
    <w:abstractNumId w:val="13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242EE"/>
    <w:rsid w:val="005242EE"/>
    <w:rsid w:val="00640A9F"/>
    <w:rsid w:val="00692672"/>
    <w:rsid w:val="006C26EB"/>
    <w:rsid w:val="00701FA3"/>
    <w:rsid w:val="00A44E11"/>
    <w:rsid w:val="00C04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E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body text Знак,Основной текст Знак Знак Знак,Основной текст отчета Знак"/>
    <w:basedOn w:val="a0"/>
    <w:link w:val="a4"/>
    <w:semiHidden/>
    <w:locked/>
    <w:rsid w:val="005242EE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4">
    <w:name w:val="Body Text"/>
    <w:aliases w:val="body text,Основной текст Знак Знак,Основной текст отчета"/>
    <w:basedOn w:val="a"/>
    <w:link w:val="a3"/>
    <w:semiHidden/>
    <w:unhideWhenUsed/>
    <w:qFormat/>
    <w:rsid w:val="005242EE"/>
    <w:pPr>
      <w:widowControl w:val="0"/>
      <w:spacing w:after="0" w:line="240" w:lineRule="auto"/>
      <w:ind w:left="112" w:firstLine="708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1">
    <w:name w:val="Основной текст Знак1"/>
    <w:basedOn w:val="a0"/>
    <w:link w:val="a4"/>
    <w:uiPriority w:val="99"/>
    <w:semiHidden/>
    <w:rsid w:val="005242EE"/>
  </w:style>
  <w:style w:type="character" w:customStyle="1" w:styleId="a5">
    <w:name w:val="Абзац списка Знак"/>
    <w:link w:val="a6"/>
    <w:uiPriority w:val="99"/>
    <w:locked/>
    <w:rsid w:val="005242EE"/>
    <w:rPr>
      <w:rFonts w:ascii="Calibri" w:eastAsia="Calibri" w:hAnsi="Calibri" w:cs="Times New Roman"/>
      <w:sz w:val="24"/>
      <w:szCs w:val="24"/>
    </w:rPr>
  </w:style>
  <w:style w:type="paragraph" w:styleId="a6">
    <w:name w:val="List Paragraph"/>
    <w:basedOn w:val="a"/>
    <w:link w:val="a5"/>
    <w:uiPriority w:val="99"/>
    <w:qFormat/>
    <w:rsid w:val="005242EE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5242EE"/>
    <w:pPr>
      <w:widowControl w:val="0"/>
      <w:spacing w:before="5" w:after="0" w:line="274" w:lineRule="exact"/>
      <w:ind w:left="820" w:right="11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styleId="a7">
    <w:name w:val="No Spacing"/>
    <w:link w:val="a8"/>
    <w:uiPriority w:val="1"/>
    <w:qFormat/>
    <w:rsid w:val="005242EE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locked/>
    <w:rsid w:val="005242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5208</Words>
  <Characters>29689</Characters>
  <Application>Microsoft Office Word</Application>
  <DocSecurity>0</DocSecurity>
  <Lines>247</Lines>
  <Paragraphs>69</Paragraphs>
  <ScaleCrop>false</ScaleCrop>
  <Company/>
  <LinksUpToDate>false</LinksUpToDate>
  <CharactersWithSpaces>34828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2022-02-24T13:08:00Z</dcterms:created>
  <dcterms:modified xsi:type="dcterms:W3CDTF">2022-03-10T12:11:00Z</dcterms:modified>
</cp:coreProperties>
</file>